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7362" w:rsidRPr="00DD7362" w:rsidRDefault="00DD7362" w:rsidP="00DD7362">
      <w:pPr>
        <w:shd w:val="clear" w:color="auto" w:fill="FFFFFF"/>
        <w:spacing w:after="100" w:afterAutospacing="1" w:line="240" w:lineRule="auto"/>
        <w:jc w:val="center"/>
        <w:outlineLvl w:val="0"/>
        <w:rPr>
          <w:rFonts w:ascii="Times New Roman" w:eastAsia="Times New Roman" w:hAnsi="Times New Roman" w:cs="Times New Roman"/>
          <w:b/>
          <w:color w:val="212529"/>
          <w:spacing w:val="2"/>
          <w:kern w:val="36"/>
          <w:sz w:val="36"/>
          <w:szCs w:val="36"/>
        </w:rPr>
      </w:pPr>
      <w:r w:rsidRPr="00DD7362">
        <w:rPr>
          <w:rFonts w:ascii="Times New Roman" w:eastAsia="Times New Roman" w:hAnsi="Times New Roman" w:cs="Times New Roman"/>
          <w:b/>
          <w:color w:val="212529"/>
          <w:spacing w:val="2"/>
          <w:kern w:val="36"/>
          <w:sz w:val="36"/>
          <w:szCs w:val="36"/>
        </w:rPr>
        <w:t xml:space="preserve">LỊCH NỘP TỜ </w:t>
      </w:r>
      <w:bookmarkStart w:id="0" w:name="_GoBack"/>
      <w:bookmarkEnd w:id="0"/>
      <w:r w:rsidRPr="00DD7362">
        <w:rPr>
          <w:rFonts w:ascii="Times New Roman" w:eastAsia="Times New Roman" w:hAnsi="Times New Roman" w:cs="Times New Roman"/>
          <w:b/>
          <w:color w:val="212529"/>
          <w:spacing w:val="2"/>
          <w:kern w:val="36"/>
          <w:sz w:val="36"/>
          <w:szCs w:val="36"/>
        </w:rPr>
        <w:t>KHAI THUẾ 6 THÁNG ĐẦU NĂM 2021</w:t>
      </w:r>
    </w:p>
    <w:p w:rsidR="00DD7362" w:rsidRDefault="00DD7362" w:rsidP="00DD7362">
      <w:pPr>
        <w:shd w:val="clear" w:color="auto" w:fill="FFFFFF"/>
        <w:spacing w:after="100" w:afterAutospacing="1" w:line="240" w:lineRule="auto"/>
        <w:jc w:val="both"/>
        <w:rPr>
          <w:rFonts w:ascii="Times New Roman" w:eastAsia="Times New Roman" w:hAnsi="Times New Roman" w:cs="Times New Roman"/>
          <w:bCs/>
          <w:color w:val="212529"/>
          <w:spacing w:val="2"/>
          <w:sz w:val="24"/>
          <w:szCs w:val="24"/>
        </w:rPr>
      </w:pPr>
      <w:r w:rsidRPr="00DD7362">
        <w:rPr>
          <w:rFonts w:ascii="Times New Roman" w:eastAsia="Times New Roman" w:hAnsi="Times New Roman" w:cs="Times New Roman"/>
          <w:bCs/>
          <w:color w:val="212529"/>
          <w:spacing w:val="2"/>
          <w:sz w:val="24"/>
          <w:szCs w:val="24"/>
        </w:rPr>
        <w:t xml:space="preserve">Theo quy định hiện hành về kê </w:t>
      </w:r>
      <w:r>
        <w:rPr>
          <w:rFonts w:ascii="Times New Roman" w:eastAsia="Times New Roman" w:hAnsi="Times New Roman" w:cs="Times New Roman"/>
          <w:bCs/>
          <w:color w:val="212529"/>
          <w:spacing w:val="2"/>
          <w:sz w:val="24"/>
          <w:szCs w:val="24"/>
        </w:rPr>
        <w:t>khai thuế, VIETVALUES kính gửi Q</w:t>
      </w:r>
      <w:r w:rsidRPr="00DD7362">
        <w:rPr>
          <w:rFonts w:ascii="Times New Roman" w:eastAsia="Times New Roman" w:hAnsi="Times New Roman" w:cs="Times New Roman"/>
          <w:bCs/>
          <w:color w:val="212529"/>
          <w:spacing w:val="2"/>
          <w:sz w:val="24"/>
          <w:szCs w:val="24"/>
        </w:rPr>
        <w:t>uý khách hàng lưu ý về Lịch nộp tờ khai thuế trong 6 tháng đầu năm 2021 như sau:</w:t>
      </w:r>
    </w:p>
    <w:tbl>
      <w:tblPr>
        <w:tblW w:w="5000" w:type="pct"/>
        <w:tblBorders>
          <w:top w:val="single" w:sz="8" w:space="0" w:color="auto"/>
          <w:left w:val="single" w:sz="8" w:space="0" w:color="auto"/>
          <w:bottom w:val="single" w:sz="8" w:space="0" w:color="auto"/>
          <w:right w:val="single" w:sz="8"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894"/>
        <w:gridCol w:w="1587"/>
        <w:gridCol w:w="2184"/>
        <w:gridCol w:w="2281"/>
        <w:gridCol w:w="2779"/>
      </w:tblGrid>
      <w:tr w:rsidR="00DD7362" w:rsidRPr="00DD7362" w:rsidTr="00DD7362">
        <w:tc>
          <w:tcPr>
            <w:tcW w:w="459" w:type="pct"/>
            <w:tcBorders>
              <w:top w:val="single" w:sz="8" w:space="0" w:color="auto"/>
              <w:left w:val="single" w:sz="8" w:space="0" w:color="auto"/>
              <w:bottom w:val="single" w:sz="8" w:space="0" w:color="auto"/>
              <w:right w:val="single" w:sz="8" w:space="0" w:color="auto"/>
            </w:tcBorders>
            <w:shd w:val="clear" w:color="auto" w:fill="A8D08D"/>
            <w:vAlign w:val="center"/>
            <w:hideMark/>
          </w:tcPr>
          <w:p w:rsidR="00DD7362" w:rsidRPr="00DD7362" w:rsidRDefault="00DD7362" w:rsidP="00DD7362">
            <w:pPr>
              <w:spacing w:after="150" w:line="240" w:lineRule="auto"/>
              <w:jc w:val="center"/>
              <w:rPr>
                <w:rFonts w:ascii="Times New Roman" w:eastAsia="Times New Roman" w:hAnsi="Times New Roman" w:cs="Times New Roman"/>
                <w:sz w:val="24"/>
                <w:szCs w:val="24"/>
              </w:rPr>
            </w:pPr>
            <w:r w:rsidRPr="00DD7362">
              <w:rPr>
                <w:rFonts w:ascii="Times New Roman" w:eastAsia="Times New Roman" w:hAnsi="Times New Roman" w:cs="Times New Roman"/>
                <w:b/>
                <w:bCs/>
                <w:sz w:val="24"/>
                <w:szCs w:val="24"/>
              </w:rPr>
              <w:t>Tháng</w:t>
            </w:r>
          </w:p>
        </w:tc>
        <w:tc>
          <w:tcPr>
            <w:tcW w:w="816" w:type="pct"/>
            <w:tcBorders>
              <w:top w:val="single" w:sz="8" w:space="0" w:color="auto"/>
              <w:left w:val="nil"/>
              <w:bottom w:val="single" w:sz="8" w:space="0" w:color="auto"/>
              <w:right w:val="single" w:sz="8" w:space="0" w:color="auto"/>
            </w:tcBorders>
            <w:shd w:val="clear" w:color="auto" w:fill="A8D08D"/>
            <w:vAlign w:val="center"/>
            <w:hideMark/>
          </w:tcPr>
          <w:p w:rsidR="00DD7362" w:rsidRPr="00DD7362" w:rsidRDefault="00DD7362" w:rsidP="00DD7362">
            <w:pPr>
              <w:spacing w:after="150" w:line="240" w:lineRule="auto"/>
              <w:jc w:val="center"/>
              <w:rPr>
                <w:rFonts w:ascii="Times New Roman" w:eastAsia="Times New Roman" w:hAnsi="Times New Roman" w:cs="Times New Roman"/>
                <w:sz w:val="24"/>
                <w:szCs w:val="24"/>
              </w:rPr>
            </w:pPr>
            <w:r w:rsidRPr="00DD7362">
              <w:rPr>
                <w:rFonts w:ascii="Times New Roman" w:eastAsia="Times New Roman" w:hAnsi="Times New Roman" w:cs="Times New Roman"/>
                <w:b/>
                <w:bCs/>
                <w:sz w:val="24"/>
                <w:szCs w:val="24"/>
              </w:rPr>
              <w:t>Thời hạn chậm nhất</w:t>
            </w:r>
          </w:p>
        </w:tc>
        <w:tc>
          <w:tcPr>
            <w:tcW w:w="1123" w:type="pct"/>
            <w:tcBorders>
              <w:top w:val="single" w:sz="8" w:space="0" w:color="auto"/>
              <w:left w:val="nil"/>
              <w:bottom w:val="single" w:sz="8" w:space="0" w:color="auto"/>
              <w:right w:val="single" w:sz="8" w:space="0" w:color="auto"/>
            </w:tcBorders>
            <w:shd w:val="clear" w:color="auto" w:fill="A8D08D"/>
            <w:vAlign w:val="center"/>
            <w:hideMark/>
          </w:tcPr>
          <w:p w:rsidR="00DD7362" w:rsidRPr="00DD7362" w:rsidRDefault="00DD7362" w:rsidP="00DD7362">
            <w:pPr>
              <w:spacing w:after="150" w:line="240" w:lineRule="auto"/>
              <w:jc w:val="center"/>
              <w:rPr>
                <w:rFonts w:ascii="Times New Roman" w:eastAsia="Times New Roman" w:hAnsi="Times New Roman" w:cs="Times New Roman"/>
                <w:sz w:val="24"/>
                <w:szCs w:val="24"/>
              </w:rPr>
            </w:pPr>
            <w:r w:rsidRPr="00DD7362">
              <w:rPr>
                <w:rFonts w:ascii="Times New Roman" w:eastAsia="Times New Roman" w:hAnsi="Times New Roman" w:cs="Times New Roman"/>
                <w:b/>
                <w:bCs/>
                <w:sz w:val="24"/>
                <w:szCs w:val="24"/>
              </w:rPr>
              <w:t>Tờ khai – Báo cáo theo tháng</w:t>
            </w:r>
          </w:p>
        </w:tc>
        <w:tc>
          <w:tcPr>
            <w:tcW w:w="1173" w:type="pct"/>
            <w:tcBorders>
              <w:top w:val="single" w:sz="8" w:space="0" w:color="auto"/>
              <w:left w:val="nil"/>
              <w:bottom w:val="single" w:sz="8" w:space="0" w:color="auto"/>
              <w:right w:val="single" w:sz="8" w:space="0" w:color="auto"/>
            </w:tcBorders>
            <w:shd w:val="clear" w:color="auto" w:fill="A8D08D"/>
            <w:vAlign w:val="center"/>
            <w:hideMark/>
          </w:tcPr>
          <w:p w:rsidR="00DD7362" w:rsidRPr="00DD7362" w:rsidRDefault="00DD7362" w:rsidP="00DD7362">
            <w:pPr>
              <w:spacing w:after="150" w:line="240" w:lineRule="auto"/>
              <w:jc w:val="center"/>
              <w:rPr>
                <w:rFonts w:ascii="Times New Roman" w:eastAsia="Times New Roman" w:hAnsi="Times New Roman" w:cs="Times New Roman"/>
                <w:sz w:val="24"/>
                <w:szCs w:val="24"/>
              </w:rPr>
            </w:pPr>
            <w:r w:rsidRPr="00DD7362">
              <w:rPr>
                <w:rFonts w:ascii="Times New Roman" w:eastAsia="Times New Roman" w:hAnsi="Times New Roman" w:cs="Times New Roman"/>
                <w:b/>
                <w:bCs/>
                <w:sz w:val="24"/>
                <w:szCs w:val="24"/>
              </w:rPr>
              <w:t>Tờ khai – Báo cáo theo Quý, Năm</w:t>
            </w:r>
          </w:p>
        </w:tc>
        <w:tc>
          <w:tcPr>
            <w:tcW w:w="1429" w:type="pct"/>
            <w:tcBorders>
              <w:top w:val="single" w:sz="8" w:space="0" w:color="auto"/>
              <w:left w:val="nil"/>
              <w:bottom w:val="single" w:sz="8" w:space="0" w:color="auto"/>
              <w:right w:val="single" w:sz="8" w:space="0" w:color="auto"/>
            </w:tcBorders>
            <w:shd w:val="clear" w:color="auto" w:fill="A8D08D"/>
            <w:vAlign w:val="center"/>
            <w:hideMark/>
          </w:tcPr>
          <w:p w:rsidR="00DD7362" w:rsidRPr="00DD7362" w:rsidRDefault="00DD7362" w:rsidP="00DD7362">
            <w:pPr>
              <w:spacing w:after="150" w:line="240" w:lineRule="auto"/>
              <w:jc w:val="center"/>
              <w:rPr>
                <w:rFonts w:ascii="Times New Roman" w:eastAsia="Times New Roman" w:hAnsi="Times New Roman" w:cs="Times New Roman"/>
                <w:sz w:val="24"/>
                <w:szCs w:val="24"/>
              </w:rPr>
            </w:pPr>
            <w:r w:rsidRPr="00DD7362">
              <w:rPr>
                <w:rFonts w:ascii="Times New Roman" w:eastAsia="Times New Roman" w:hAnsi="Times New Roman" w:cs="Times New Roman"/>
                <w:b/>
                <w:bCs/>
                <w:sz w:val="24"/>
                <w:szCs w:val="24"/>
              </w:rPr>
              <w:t>Căn cứ</w:t>
            </w:r>
            <w:r>
              <w:rPr>
                <w:rFonts w:ascii="Times New Roman" w:eastAsia="Times New Roman" w:hAnsi="Times New Roman" w:cs="Times New Roman"/>
                <w:b/>
                <w:bCs/>
                <w:sz w:val="24"/>
                <w:szCs w:val="24"/>
              </w:rPr>
              <w:t xml:space="preserve"> Pháp lý</w:t>
            </w:r>
          </w:p>
        </w:tc>
      </w:tr>
      <w:tr w:rsidR="00DD7362" w:rsidRPr="00DD7362" w:rsidTr="00DD7362">
        <w:tc>
          <w:tcPr>
            <w:tcW w:w="459" w:type="pct"/>
            <w:vMerge w:val="restart"/>
            <w:tcBorders>
              <w:top w:val="nil"/>
              <w:left w:val="single" w:sz="8" w:space="0" w:color="auto"/>
              <w:bottom w:val="single" w:sz="8" w:space="0" w:color="auto"/>
              <w:right w:val="single" w:sz="8" w:space="0" w:color="auto"/>
            </w:tcBorders>
            <w:shd w:val="clear" w:color="auto" w:fill="A8D08D"/>
            <w:vAlign w:val="center"/>
            <w:hideMark/>
          </w:tcPr>
          <w:p w:rsidR="00DD7362" w:rsidRPr="00DD7362" w:rsidRDefault="00DD7362" w:rsidP="00DD7362">
            <w:pPr>
              <w:spacing w:after="150" w:line="240" w:lineRule="auto"/>
              <w:jc w:val="center"/>
              <w:rPr>
                <w:rFonts w:ascii="Times New Roman" w:eastAsia="Times New Roman" w:hAnsi="Times New Roman" w:cs="Times New Roman"/>
                <w:sz w:val="24"/>
                <w:szCs w:val="24"/>
              </w:rPr>
            </w:pPr>
            <w:r w:rsidRPr="00DD7362">
              <w:rPr>
                <w:rFonts w:ascii="Times New Roman" w:eastAsia="Times New Roman" w:hAnsi="Times New Roman" w:cs="Times New Roman"/>
                <w:sz w:val="24"/>
                <w:szCs w:val="24"/>
              </w:rPr>
              <w:t>01</w:t>
            </w:r>
          </w:p>
          <w:p w:rsidR="00DD7362" w:rsidRPr="00DD7362" w:rsidRDefault="00DD7362" w:rsidP="00DD7362">
            <w:pPr>
              <w:spacing w:after="150" w:line="240" w:lineRule="auto"/>
              <w:jc w:val="both"/>
              <w:rPr>
                <w:rFonts w:ascii="Times New Roman" w:eastAsia="Times New Roman" w:hAnsi="Times New Roman" w:cs="Times New Roman"/>
                <w:sz w:val="24"/>
                <w:szCs w:val="24"/>
              </w:rPr>
            </w:pPr>
            <w:r w:rsidRPr="00DD7362">
              <w:rPr>
                <w:rFonts w:ascii="Times New Roman" w:eastAsia="Times New Roman" w:hAnsi="Times New Roman" w:cs="Times New Roman"/>
                <w:sz w:val="24"/>
                <w:szCs w:val="24"/>
              </w:rPr>
              <w:t> </w:t>
            </w:r>
          </w:p>
          <w:p w:rsidR="00DD7362" w:rsidRPr="00DD7362" w:rsidRDefault="00DD7362" w:rsidP="00DD7362">
            <w:pPr>
              <w:spacing w:after="150" w:line="240" w:lineRule="auto"/>
              <w:jc w:val="both"/>
              <w:rPr>
                <w:rFonts w:ascii="Times New Roman" w:eastAsia="Times New Roman" w:hAnsi="Times New Roman" w:cs="Times New Roman"/>
                <w:sz w:val="24"/>
                <w:szCs w:val="24"/>
              </w:rPr>
            </w:pPr>
            <w:r w:rsidRPr="00DD7362">
              <w:rPr>
                <w:rFonts w:ascii="Times New Roman" w:eastAsia="Times New Roman" w:hAnsi="Times New Roman" w:cs="Times New Roman"/>
                <w:sz w:val="24"/>
                <w:szCs w:val="24"/>
              </w:rPr>
              <w:t> </w:t>
            </w:r>
          </w:p>
          <w:p w:rsidR="00DD7362" w:rsidRPr="00DD7362" w:rsidRDefault="00DD7362" w:rsidP="00DD7362">
            <w:pPr>
              <w:spacing w:after="150" w:line="240" w:lineRule="auto"/>
              <w:jc w:val="both"/>
              <w:rPr>
                <w:rFonts w:ascii="Times New Roman" w:eastAsia="Times New Roman" w:hAnsi="Times New Roman" w:cs="Times New Roman"/>
                <w:sz w:val="24"/>
                <w:szCs w:val="24"/>
              </w:rPr>
            </w:pPr>
            <w:r w:rsidRPr="00DD7362">
              <w:rPr>
                <w:rFonts w:ascii="Times New Roman" w:eastAsia="Times New Roman" w:hAnsi="Times New Roman" w:cs="Times New Roman"/>
                <w:sz w:val="24"/>
                <w:szCs w:val="24"/>
              </w:rPr>
              <w:t> </w:t>
            </w:r>
          </w:p>
        </w:tc>
        <w:tc>
          <w:tcPr>
            <w:tcW w:w="816" w:type="pct"/>
            <w:vMerge w:val="restart"/>
            <w:tcBorders>
              <w:top w:val="nil"/>
              <w:left w:val="nil"/>
              <w:bottom w:val="single" w:sz="8" w:space="0" w:color="auto"/>
              <w:right w:val="single" w:sz="8" w:space="0" w:color="auto"/>
            </w:tcBorders>
            <w:shd w:val="clear" w:color="auto" w:fill="FFFFFF"/>
            <w:vAlign w:val="center"/>
            <w:hideMark/>
          </w:tcPr>
          <w:p w:rsidR="00DD7362" w:rsidRPr="00DD7362" w:rsidRDefault="00DD7362" w:rsidP="00DD7362">
            <w:pPr>
              <w:spacing w:after="150" w:line="240" w:lineRule="auto"/>
              <w:jc w:val="center"/>
              <w:rPr>
                <w:rFonts w:ascii="Times New Roman" w:eastAsia="Times New Roman" w:hAnsi="Times New Roman" w:cs="Times New Roman"/>
                <w:sz w:val="24"/>
                <w:szCs w:val="24"/>
              </w:rPr>
            </w:pPr>
            <w:r w:rsidRPr="00DD7362">
              <w:rPr>
                <w:rFonts w:ascii="Times New Roman" w:eastAsia="Times New Roman" w:hAnsi="Times New Roman" w:cs="Times New Roman"/>
                <w:sz w:val="24"/>
                <w:szCs w:val="24"/>
              </w:rPr>
              <w:t>20/01</w:t>
            </w:r>
          </w:p>
        </w:tc>
        <w:tc>
          <w:tcPr>
            <w:tcW w:w="1123" w:type="pct"/>
            <w:tcBorders>
              <w:top w:val="nil"/>
              <w:left w:val="nil"/>
              <w:bottom w:val="single" w:sz="8" w:space="0" w:color="auto"/>
              <w:right w:val="single" w:sz="8" w:space="0" w:color="auto"/>
            </w:tcBorders>
            <w:shd w:val="clear" w:color="auto" w:fill="FFFFFF"/>
            <w:vAlign w:val="center"/>
            <w:hideMark/>
          </w:tcPr>
          <w:p w:rsidR="00DD7362" w:rsidRPr="00DD7362" w:rsidRDefault="00DD7362" w:rsidP="00DD7362">
            <w:pPr>
              <w:spacing w:after="150" w:line="240" w:lineRule="auto"/>
              <w:jc w:val="center"/>
              <w:rPr>
                <w:rFonts w:ascii="Times New Roman" w:eastAsia="Times New Roman" w:hAnsi="Times New Roman" w:cs="Times New Roman"/>
                <w:sz w:val="24"/>
                <w:szCs w:val="24"/>
              </w:rPr>
            </w:pPr>
            <w:r w:rsidRPr="00DD7362">
              <w:rPr>
                <w:rFonts w:ascii="Times New Roman" w:eastAsia="Times New Roman" w:hAnsi="Times New Roman" w:cs="Times New Roman"/>
                <w:sz w:val="24"/>
                <w:szCs w:val="24"/>
              </w:rPr>
              <w:t>- Tờ khai thuế GTGT tháng 12/2020</w:t>
            </w:r>
          </w:p>
          <w:p w:rsidR="00DD7362" w:rsidRPr="00DD7362" w:rsidRDefault="00DD7362" w:rsidP="00DD7362">
            <w:pPr>
              <w:spacing w:after="150" w:line="240" w:lineRule="auto"/>
              <w:jc w:val="center"/>
              <w:rPr>
                <w:rFonts w:ascii="Times New Roman" w:eastAsia="Times New Roman" w:hAnsi="Times New Roman" w:cs="Times New Roman"/>
                <w:sz w:val="24"/>
                <w:szCs w:val="24"/>
              </w:rPr>
            </w:pPr>
            <w:r w:rsidRPr="00DD7362">
              <w:rPr>
                <w:rFonts w:ascii="Times New Roman" w:eastAsia="Times New Roman" w:hAnsi="Times New Roman" w:cs="Times New Roman"/>
                <w:sz w:val="24"/>
                <w:szCs w:val="24"/>
              </w:rPr>
              <w:t>- Tờ khai thuế TNCN tháng 12/2020</w:t>
            </w:r>
          </w:p>
        </w:tc>
        <w:tc>
          <w:tcPr>
            <w:tcW w:w="1173" w:type="pct"/>
            <w:tcBorders>
              <w:top w:val="nil"/>
              <w:left w:val="nil"/>
              <w:bottom w:val="single" w:sz="8" w:space="0" w:color="auto"/>
              <w:right w:val="single" w:sz="8" w:space="0" w:color="auto"/>
            </w:tcBorders>
            <w:shd w:val="clear" w:color="auto" w:fill="FFFFFF"/>
            <w:vAlign w:val="center"/>
            <w:hideMark/>
          </w:tcPr>
          <w:p w:rsidR="00DD7362" w:rsidRPr="00DD7362" w:rsidRDefault="00DD7362" w:rsidP="00DD7362">
            <w:pPr>
              <w:spacing w:after="150" w:line="240" w:lineRule="auto"/>
              <w:jc w:val="center"/>
              <w:rPr>
                <w:rFonts w:ascii="Times New Roman" w:eastAsia="Times New Roman" w:hAnsi="Times New Roman" w:cs="Times New Roman"/>
                <w:sz w:val="24"/>
                <w:szCs w:val="24"/>
              </w:rPr>
            </w:pPr>
            <w:r w:rsidRPr="00DD7362">
              <w:rPr>
                <w:rFonts w:ascii="Times New Roman" w:eastAsia="Times New Roman" w:hAnsi="Times New Roman" w:cs="Times New Roman"/>
                <w:sz w:val="24"/>
                <w:szCs w:val="24"/>
              </w:rPr>
              <w:t> </w:t>
            </w:r>
          </w:p>
        </w:tc>
        <w:tc>
          <w:tcPr>
            <w:tcW w:w="1429" w:type="pct"/>
            <w:tcBorders>
              <w:top w:val="nil"/>
              <w:left w:val="nil"/>
              <w:bottom w:val="single" w:sz="8" w:space="0" w:color="auto"/>
              <w:right w:val="single" w:sz="8" w:space="0" w:color="auto"/>
            </w:tcBorders>
            <w:shd w:val="clear" w:color="auto" w:fill="FFFFFF"/>
            <w:vAlign w:val="center"/>
            <w:hideMark/>
          </w:tcPr>
          <w:p w:rsidR="00DD7362" w:rsidRPr="00DD7362" w:rsidRDefault="00DD7362" w:rsidP="00DD7362">
            <w:pPr>
              <w:spacing w:after="150" w:line="240" w:lineRule="auto"/>
              <w:jc w:val="center"/>
              <w:rPr>
                <w:rFonts w:ascii="Times New Roman" w:eastAsia="Times New Roman" w:hAnsi="Times New Roman" w:cs="Times New Roman"/>
                <w:sz w:val="24"/>
                <w:szCs w:val="24"/>
              </w:rPr>
            </w:pPr>
            <w:r w:rsidRPr="00DD7362">
              <w:rPr>
                <w:rFonts w:ascii="Times New Roman" w:eastAsia="Times New Roman" w:hAnsi="Times New Roman" w:cs="Times New Roman"/>
                <w:sz w:val="24"/>
                <w:szCs w:val="24"/>
              </w:rPr>
              <w:t>Điểm a Khoản 1 Điều 44 Luật Quản lý thuế 2019</w:t>
            </w:r>
          </w:p>
        </w:tc>
      </w:tr>
      <w:tr w:rsidR="00DD7362" w:rsidRPr="00DD7362" w:rsidTr="00DD7362">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7362" w:rsidRPr="00DD7362" w:rsidRDefault="00DD7362" w:rsidP="00DD7362">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shd w:val="clear" w:color="auto" w:fill="FFFFFF"/>
            <w:vAlign w:val="center"/>
            <w:hideMark/>
          </w:tcPr>
          <w:p w:rsidR="00DD7362" w:rsidRPr="00DD7362" w:rsidRDefault="00DD7362" w:rsidP="00DD7362">
            <w:pPr>
              <w:spacing w:after="0" w:line="240" w:lineRule="auto"/>
              <w:rPr>
                <w:rFonts w:ascii="Times New Roman" w:eastAsia="Times New Roman" w:hAnsi="Times New Roman" w:cs="Times New Roman"/>
                <w:sz w:val="24"/>
                <w:szCs w:val="24"/>
              </w:rPr>
            </w:pPr>
          </w:p>
        </w:tc>
        <w:tc>
          <w:tcPr>
            <w:tcW w:w="1123" w:type="pct"/>
            <w:tcBorders>
              <w:top w:val="nil"/>
              <w:left w:val="nil"/>
              <w:bottom w:val="single" w:sz="8" w:space="0" w:color="auto"/>
              <w:right w:val="single" w:sz="8" w:space="0" w:color="auto"/>
            </w:tcBorders>
            <w:shd w:val="clear" w:color="auto" w:fill="FFFFFF"/>
            <w:vAlign w:val="center"/>
            <w:hideMark/>
          </w:tcPr>
          <w:p w:rsidR="00DD7362" w:rsidRPr="00DD7362" w:rsidRDefault="00DD7362" w:rsidP="00DD7362">
            <w:pPr>
              <w:spacing w:after="150" w:line="240" w:lineRule="auto"/>
              <w:jc w:val="center"/>
              <w:rPr>
                <w:rFonts w:ascii="Times New Roman" w:eastAsia="Times New Roman" w:hAnsi="Times New Roman" w:cs="Times New Roman"/>
                <w:sz w:val="24"/>
                <w:szCs w:val="24"/>
              </w:rPr>
            </w:pPr>
            <w:r w:rsidRPr="00DD7362">
              <w:rPr>
                <w:rFonts w:ascii="Times New Roman" w:eastAsia="Times New Roman" w:hAnsi="Times New Roman" w:cs="Times New Roman"/>
                <w:sz w:val="24"/>
                <w:szCs w:val="24"/>
              </w:rPr>
              <w:t>- Báo cáo tình hình sử dụng hóa đơn tháng 12/2020**</w:t>
            </w:r>
          </w:p>
        </w:tc>
        <w:tc>
          <w:tcPr>
            <w:tcW w:w="1173" w:type="pct"/>
            <w:tcBorders>
              <w:top w:val="nil"/>
              <w:left w:val="nil"/>
              <w:bottom w:val="single" w:sz="8" w:space="0" w:color="auto"/>
              <w:right w:val="single" w:sz="8" w:space="0" w:color="auto"/>
            </w:tcBorders>
            <w:shd w:val="clear" w:color="auto" w:fill="FFFFFF"/>
            <w:vAlign w:val="center"/>
            <w:hideMark/>
          </w:tcPr>
          <w:p w:rsidR="00DD7362" w:rsidRPr="00DD7362" w:rsidRDefault="00DD7362" w:rsidP="00DD7362">
            <w:pPr>
              <w:spacing w:after="150" w:line="240" w:lineRule="auto"/>
              <w:jc w:val="center"/>
              <w:rPr>
                <w:rFonts w:ascii="Times New Roman" w:eastAsia="Times New Roman" w:hAnsi="Times New Roman" w:cs="Times New Roman"/>
                <w:sz w:val="24"/>
                <w:szCs w:val="24"/>
              </w:rPr>
            </w:pPr>
            <w:r w:rsidRPr="00DD7362">
              <w:rPr>
                <w:rFonts w:ascii="Times New Roman" w:eastAsia="Times New Roman" w:hAnsi="Times New Roman" w:cs="Times New Roman"/>
                <w:sz w:val="24"/>
                <w:szCs w:val="24"/>
              </w:rPr>
              <w:t> </w:t>
            </w:r>
          </w:p>
        </w:tc>
        <w:tc>
          <w:tcPr>
            <w:tcW w:w="1429" w:type="pct"/>
            <w:tcBorders>
              <w:top w:val="nil"/>
              <w:left w:val="nil"/>
              <w:bottom w:val="single" w:sz="8" w:space="0" w:color="auto"/>
              <w:right w:val="single" w:sz="8" w:space="0" w:color="auto"/>
            </w:tcBorders>
            <w:shd w:val="clear" w:color="auto" w:fill="FFFFFF"/>
            <w:vAlign w:val="center"/>
            <w:hideMark/>
          </w:tcPr>
          <w:p w:rsidR="00DD7362" w:rsidRPr="00DD7362" w:rsidRDefault="00DD7362" w:rsidP="00DD7362">
            <w:pPr>
              <w:spacing w:after="150" w:line="240" w:lineRule="auto"/>
              <w:jc w:val="center"/>
              <w:rPr>
                <w:rFonts w:ascii="Times New Roman" w:eastAsia="Times New Roman" w:hAnsi="Times New Roman" w:cs="Times New Roman"/>
                <w:sz w:val="24"/>
                <w:szCs w:val="24"/>
              </w:rPr>
            </w:pPr>
            <w:r w:rsidRPr="00DD7362">
              <w:rPr>
                <w:rFonts w:ascii="Times New Roman" w:eastAsia="Times New Roman" w:hAnsi="Times New Roman" w:cs="Times New Roman"/>
                <w:sz w:val="24"/>
                <w:szCs w:val="24"/>
              </w:rPr>
              <w:t>Khoản 4 Điều 5 Thông tư 119/2014/TT-BTC</w:t>
            </w:r>
          </w:p>
          <w:p w:rsidR="00DD7362" w:rsidRPr="00DD7362" w:rsidRDefault="00DD7362" w:rsidP="00DD7362">
            <w:pPr>
              <w:spacing w:after="150" w:line="240" w:lineRule="auto"/>
              <w:jc w:val="center"/>
              <w:rPr>
                <w:rFonts w:ascii="Times New Roman" w:eastAsia="Times New Roman" w:hAnsi="Times New Roman" w:cs="Times New Roman"/>
                <w:sz w:val="24"/>
                <w:szCs w:val="24"/>
              </w:rPr>
            </w:pPr>
            <w:r w:rsidRPr="00DD7362">
              <w:rPr>
                <w:rFonts w:ascii="Times New Roman" w:eastAsia="Times New Roman" w:hAnsi="Times New Roman" w:cs="Times New Roman"/>
                <w:sz w:val="24"/>
                <w:szCs w:val="24"/>
              </w:rPr>
              <w:t>Điều 27 Thông tư 39/2014/TT-BTC</w:t>
            </w:r>
          </w:p>
        </w:tc>
      </w:tr>
      <w:tr w:rsidR="00DD7362" w:rsidRPr="00DD7362" w:rsidTr="00DD7362">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7362" w:rsidRPr="00DD7362" w:rsidRDefault="00DD7362" w:rsidP="00DD7362">
            <w:pPr>
              <w:spacing w:after="0" w:line="240" w:lineRule="auto"/>
              <w:rPr>
                <w:rFonts w:ascii="Times New Roman" w:eastAsia="Times New Roman" w:hAnsi="Times New Roman" w:cs="Times New Roman"/>
                <w:sz w:val="24"/>
                <w:szCs w:val="24"/>
              </w:rPr>
            </w:pPr>
          </w:p>
        </w:tc>
        <w:tc>
          <w:tcPr>
            <w:tcW w:w="816" w:type="pct"/>
            <w:vMerge w:val="restart"/>
            <w:tcBorders>
              <w:top w:val="nil"/>
              <w:left w:val="nil"/>
              <w:bottom w:val="single" w:sz="8" w:space="0" w:color="auto"/>
              <w:right w:val="single" w:sz="8" w:space="0" w:color="auto"/>
            </w:tcBorders>
            <w:shd w:val="clear" w:color="auto" w:fill="FFFFFF"/>
            <w:vAlign w:val="center"/>
            <w:hideMark/>
          </w:tcPr>
          <w:p w:rsidR="00DD7362" w:rsidRPr="00DD7362" w:rsidRDefault="00DD7362" w:rsidP="00DD7362">
            <w:pPr>
              <w:spacing w:after="150" w:line="240" w:lineRule="auto"/>
              <w:jc w:val="center"/>
              <w:rPr>
                <w:rFonts w:ascii="Times New Roman" w:eastAsia="Times New Roman" w:hAnsi="Times New Roman" w:cs="Times New Roman"/>
                <w:sz w:val="24"/>
                <w:szCs w:val="24"/>
              </w:rPr>
            </w:pPr>
            <w:r w:rsidRPr="00DD7362">
              <w:rPr>
                <w:rFonts w:ascii="Times New Roman" w:eastAsia="Times New Roman" w:hAnsi="Times New Roman" w:cs="Times New Roman"/>
                <w:sz w:val="24"/>
                <w:szCs w:val="24"/>
              </w:rPr>
              <w:t>30/01</w:t>
            </w:r>
          </w:p>
          <w:p w:rsidR="00DD7362" w:rsidRPr="00DD7362" w:rsidRDefault="00DD7362" w:rsidP="00DD7362">
            <w:pPr>
              <w:spacing w:after="150" w:line="240" w:lineRule="auto"/>
              <w:jc w:val="center"/>
              <w:rPr>
                <w:rFonts w:ascii="Times New Roman" w:eastAsia="Times New Roman" w:hAnsi="Times New Roman" w:cs="Times New Roman"/>
                <w:sz w:val="24"/>
                <w:szCs w:val="24"/>
              </w:rPr>
            </w:pPr>
            <w:r w:rsidRPr="00DD7362">
              <w:rPr>
                <w:rFonts w:ascii="Times New Roman" w:eastAsia="Times New Roman" w:hAnsi="Times New Roman" w:cs="Times New Roman"/>
                <w:sz w:val="24"/>
                <w:szCs w:val="24"/>
              </w:rPr>
              <w:t>(Vì đây là ngày nghỉ nên thời hạn sẽ đến ngày 01/02/2021)*</w:t>
            </w:r>
          </w:p>
        </w:tc>
        <w:tc>
          <w:tcPr>
            <w:tcW w:w="1123"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D7362" w:rsidRPr="00DD7362" w:rsidRDefault="00DD7362" w:rsidP="00DD7362">
            <w:pPr>
              <w:spacing w:after="0" w:line="240" w:lineRule="auto"/>
              <w:rPr>
                <w:rFonts w:ascii="Times New Roman" w:eastAsia="Times New Roman" w:hAnsi="Times New Roman" w:cs="Times New Roman"/>
                <w:sz w:val="24"/>
                <w:szCs w:val="24"/>
              </w:rPr>
            </w:pPr>
            <w:r w:rsidRPr="00DD7362">
              <w:rPr>
                <w:rFonts w:ascii="Times New Roman" w:eastAsia="Times New Roman" w:hAnsi="Times New Roman" w:cs="Times New Roman"/>
                <w:sz w:val="24"/>
                <w:szCs w:val="24"/>
              </w:rPr>
              <w:t> </w:t>
            </w:r>
          </w:p>
        </w:tc>
        <w:tc>
          <w:tcPr>
            <w:tcW w:w="1173" w:type="pct"/>
            <w:tcBorders>
              <w:top w:val="nil"/>
              <w:left w:val="nil"/>
              <w:bottom w:val="single" w:sz="8" w:space="0" w:color="auto"/>
              <w:right w:val="single" w:sz="8" w:space="0" w:color="auto"/>
            </w:tcBorders>
            <w:shd w:val="clear" w:color="auto" w:fill="FFFFFF"/>
            <w:vAlign w:val="center"/>
            <w:hideMark/>
          </w:tcPr>
          <w:p w:rsidR="00DD7362" w:rsidRPr="00DD7362" w:rsidRDefault="00DD7362" w:rsidP="00DD7362">
            <w:pPr>
              <w:spacing w:after="150" w:line="240" w:lineRule="auto"/>
              <w:jc w:val="center"/>
              <w:rPr>
                <w:rFonts w:ascii="Times New Roman" w:eastAsia="Times New Roman" w:hAnsi="Times New Roman" w:cs="Times New Roman"/>
                <w:sz w:val="24"/>
                <w:szCs w:val="24"/>
              </w:rPr>
            </w:pPr>
            <w:r w:rsidRPr="00DD7362">
              <w:rPr>
                <w:rFonts w:ascii="Times New Roman" w:eastAsia="Times New Roman" w:hAnsi="Times New Roman" w:cs="Times New Roman"/>
                <w:sz w:val="24"/>
                <w:szCs w:val="24"/>
              </w:rPr>
              <w:t>Lệ phí môn bài 2021</w:t>
            </w:r>
          </w:p>
        </w:tc>
        <w:tc>
          <w:tcPr>
            <w:tcW w:w="1429" w:type="pct"/>
            <w:tcBorders>
              <w:top w:val="nil"/>
              <w:left w:val="nil"/>
              <w:bottom w:val="single" w:sz="8" w:space="0" w:color="auto"/>
              <w:right w:val="single" w:sz="8" w:space="0" w:color="auto"/>
            </w:tcBorders>
            <w:shd w:val="clear" w:color="auto" w:fill="FFFFFF"/>
            <w:vAlign w:val="center"/>
            <w:hideMark/>
          </w:tcPr>
          <w:p w:rsidR="00DD7362" w:rsidRPr="00DD7362" w:rsidRDefault="00DD7362" w:rsidP="00DD7362">
            <w:pPr>
              <w:spacing w:after="150" w:line="240" w:lineRule="auto"/>
              <w:jc w:val="center"/>
              <w:rPr>
                <w:rFonts w:ascii="Times New Roman" w:eastAsia="Times New Roman" w:hAnsi="Times New Roman" w:cs="Times New Roman"/>
                <w:sz w:val="24"/>
                <w:szCs w:val="24"/>
              </w:rPr>
            </w:pPr>
            <w:r w:rsidRPr="00DD7362">
              <w:rPr>
                <w:rFonts w:ascii="Times New Roman" w:eastAsia="Times New Roman" w:hAnsi="Times New Roman" w:cs="Times New Roman"/>
                <w:sz w:val="24"/>
                <w:szCs w:val="24"/>
              </w:rPr>
              <w:t>Khoản 3 Điều 55 Luật Quản lý thuế 2019</w:t>
            </w:r>
          </w:p>
          <w:p w:rsidR="00DD7362" w:rsidRPr="00DD7362" w:rsidRDefault="00DD7362" w:rsidP="00DD7362">
            <w:pPr>
              <w:spacing w:after="150" w:line="240" w:lineRule="auto"/>
              <w:jc w:val="center"/>
              <w:rPr>
                <w:rFonts w:ascii="Times New Roman" w:eastAsia="Times New Roman" w:hAnsi="Times New Roman" w:cs="Times New Roman"/>
                <w:sz w:val="24"/>
                <w:szCs w:val="24"/>
              </w:rPr>
            </w:pPr>
            <w:r w:rsidRPr="00DD7362">
              <w:rPr>
                <w:rFonts w:ascii="Times New Roman" w:eastAsia="Times New Roman" w:hAnsi="Times New Roman" w:cs="Times New Roman"/>
                <w:sz w:val="24"/>
                <w:szCs w:val="24"/>
              </w:rPr>
              <w:t> Khoản 9 Điều 18 Nghị định 126/2020/NĐ-CP</w:t>
            </w:r>
          </w:p>
        </w:tc>
      </w:tr>
      <w:tr w:rsidR="00DD7362" w:rsidRPr="00DD7362" w:rsidTr="00DD7362">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7362" w:rsidRPr="00DD7362" w:rsidRDefault="00DD7362" w:rsidP="00DD7362">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shd w:val="clear" w:color="auto" w:fill="FFFFFF"/>
            <w:vAlign w:val="center"/>
            <w:hideMark/>
          </w:tcPr>
          <w:p w:rsidR="00DD7362" w:rsidRPr="00DD7362" w:rsidRDefault="00DD7362" w:rsidP="00DD7362">
            <w:pPr>
              <w:spacing w:after="0" w:line="240" w:lineRule="auto"/>
              <w:rPr>
                <w:rFonts w:ascii="Times New Roman" w:eastAsia="Times New Roman" w:hAnsi="Times New Roman" w:cs="Times New Roman"/>
                <w:sz w:val="24"/>
                <w:szCs w:val="24"/>
              </w:rPr>
            </w:pPr>
          </w:p>
        </w:tc>
        <w:tc>
          <w:tcPr>
            <w:tcW w:w="1123" w:type="pct"/>
            <w:tcBorders>
              <w:top w:val="nil"/>
              <w:left w:val="nil"/>
              <w:bottom w:val="single" w:sz="8" w:space="0" w:color="auto"/>
              <w:right w:val="single" w:sz="8" w:space="0" w:color="auto"/>
            </w:tcBorders>
            <w:shd w:val="clear" w:color="auto" w:fill="FFFFFF"/>
            <w:vAlign w:val="center"/>
            <w:hideMark/>
          </w:tcPr>
          <w:p w:rsidR="00DD7362" w:rsidRPr="00DD7362" w:rsidRDefault="00DD7362" w:rsidP="00DD7362">
            <w:pPr>
              <w:spacing w:after="150" w:line="240" w:lineRule="auto"/>
              <w:jc w:val="center"/>
              <w:rPr>
                <w:rFonts w:ascii="Times New Roman" w:eastAsia="Times New Roman" w:hAnsi="Times New Roman" w:cs="Times New Roman"/>
                <w:sz w:val="24"/>
                <w:szCs w:val="24"/>
              </w:rPr>
            </w:pPr>
            <w:r w:rsidRPr="00DD7362">
              <w:rPr>
                <w:rFonts w:ascii="Times New Roman" w:eastAsia="Times New Roman" w:hAnsi="Times New Roman" w:cs="Times New Roman"/>
                <w:sz w:val="24"/>
                <w:szCs w:val="24"/>
              </w:rPr>
              <w:t> </w:t>
            </w:r>
          </w:p>
        </w:tc>
        <w:tc>
          <w:tcPr>
            <w:tcW w:w="1173" w:type="pct"/>
            <w:tcBorders>
              <w:top w:val="nil"/>
              <w:left w:val="nil"/>
              <w:bottom w:val="single" w:sz="8" w:space="0" w:color="auto"/>
              <w:right w:val="single" w:sz="8" w:space="0" w:color="auto"/>
            </w:tcBorders>
            <w:shd w:val="clear" w:color="auto" w:fill="FFFFFF"/>
            <w:vAlign w:val="center"/>
            <w:hideMark/>
          </w:tcPr>
          <w:p w:rsidR="00DD7362" w:rsidRPr="00DD7362" w:rsidRDefault="00DD7362" w:rsidP="00DD7362">
            <w:pPr>
              <w:spacing w:after="150" w:line="240" w:lineRule="auto"/>
              <w:jc w:val="center"/>
              <w:rPr>
                <w:rFonts w:ascii="Times New Roman" w:eastAsia="Times New Roman" w:hAnsi="Times New Roman" w:cs="Times New Roman"/>
                <w:sz w:val="24"/>
                <w:szCs w:val="24"/>
              </w:rPr>
            </w:pPr>
            <w:r w:rsidRPr="00DD7362">
              <w:rPr>
                <w:rFonts w:ascii="Times New Roman" w:eastAsia="Times New Roman" w:hAnsi="Times New Roman" w:cs="Times New Roman"/>
                <w:sz w:val="24"/>
                <w:szCs w:val="24"/>
              </w:rPr>
              <w:t>- Báo cáo tình hình sử dụng hóa đơn quý IV/2020</w:t>
            </w:r>
          </w:p>
        </w:tc>
        <w:tc>
          <w:tcPr>
            <w:tcW w:w="1429" w:type="pct"/>
            <w:tcBorders>
              <w:top w:val="nil"/>
              <w:left w:val="nil"/>
              <w:bottom w:val="single" w:sz="8" w:space="0" w:color="auto"/>
              <w:right w:val="single" w:sz="8" w:space="0" w:color="auto"/>
            </w:tcBorders>
            <w:shd w:val="clear" w:color="auto" w:fill="FFFFFF"/>
            <w:vAlign w:val="center"/>
            <w:hideMark/>
          </w:tcPr>
          <w:p w:rsidR="00DD7362" w:rsidRPr="00DD7362" w:rsidRDefault="00DD7362" w:rsidP="00DD7362">
            <w:pPr>
              <w:spacing w:after="150" w:line="240" w:lineRule="auto"/>
              <w:jc w:val="center"/>
              <w:rPr>
                <w:rFonts w:ascii="Times New Roman" w:eastAsia="Times New Roman" w:hAnsi="Times New Roman" w:cs="Times New Roman"/>
                <w:sz w:val="24"/>
                <w:szCs w:val="24"/>
              </w:rPr>
            </w:pPr>
            <w:r w:rsidRPr="00DD7362">
              <w:rPr>
                <w:rFonts w:ascii="Times New Roman" w:eastAsia="Times New Roman" w:hAnsi="Times New Roman" w:cs="Times New Roman"/>
                <w:sz w:val="24"/>
                <w:szCs w:val="24"/>
              </w:rPr>
              <w:t>Điều 27 Thông tư 39/2014/TT-BTC</w:t>
            </w:r>
          </w:p>
        </w:tc>
      </w:tr>
      <w:tr w:rsidR="00DD7362" w:rsidRPr="00DD7362" w:rsidTr="00DD7362">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7362" w:rsidRPr="00DD7362" w:rsidRDefault="00DD7362" w:rsidP="00DD7362">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shd w:val="clear" w:color="auto" w:fill="FFFFFF"/>
            <w:vAlign w:val="center"/>
            <w:hideMark/>
          </w:tcPr>
          <w:p w:rsidR="00DD7362" w:rsidRPr="00DD7362" w:rsidRDefault="00DD7362" w:rsidP="00DD7362">
            <w:pPr>
              <w:spacing w:after="0" w:line="240" w:lineRule="auto"/>
              <w:rPr>
                <w:rFonts w:ascii="Times New Roman" w:eastAsia="Times New Roman" w:hAnsi="Times New Roman" w:cs="Times New Roman"/>
                <w:sz w:val="24"/>
                <w:szCs w:val="24"/>
              </w:rPr>
            </w:pPr>
          </w:p>
        </w:tc>
        <w:tc>
          <w:tcPr>
            <w:tcW w:w="1123" w:type="pct"/>
            <w:tcBorders>
              <w:top w:val="nil"/>
              <w:left w:val="nil"/>
              <w:bottom w:val="single" w:sz="8" w:space="0" w:color="auto"/>
              <w:right w:val="single" w:sz="8" w:space="0" w:color="auto"/>
            </w:tcBorders>
            <w:shd w:val="clear" w:color="auto" w:fill="FFFFFF"/>
            <w:vAlign w:val="center"/>
            <w:hideMark/>
          </w:tcPr>
          <w:p w:rsidR="00DD7362" w:rsidRPr="00DD7362" w:rsidRDefault="00DD7362" w:rsidP="00DD7362">
            <w:pPr>
              <w:spacing w:after="150" w:line="240" w:lineRule="auto"/>
              <w:jc w:val="both"/>
              <w:rPr>
                <w:rFonts w:ascii="Times New Roman" w:eastAsia="Times New Roman" w:hAnsi="Times New Roman" w:cs="Times New Roman"/>
                <w:sz w:val="24"/>
                <w:szCs w:val="24"/>
              </w:rPr>
            </w:pPr>
            <w:r w:rsidRPr="00DD7362">
              <w:rPr>
                <w:rFonts w:ascii="Times New Roman" w:eastAsia="Times New Roman" w:hAnsi="Times New Roman" w:cs="Times New Roman"/>
                <w:sz w:val="24"/>
                <w:szCs w:val="24"/>
              </w:rPr>
              <w:t> </w:t>
            </w:r>
          </w:p>
        </w:tc>
        <w:tc>
          <w:tcPr>
            <w:tcW w:w="1173" w:type="pct"/>
            <w:tcBorders>
              <w:top w:val="nil"/>
              <w:left w:val="nil"/>
              <w:bottom w:val="single" w:sz="8" w:space="0" w:color="auto"/>
              <w:right w:val="single" w:sz="8" w:space="0" w:color="auto"/>
            </w:tcBorders>
            <w:shd w:val="clear" w:color="auto" w:fill="FFFFFF"/>
            <w:vAlign w:val="center"/>
            <w:hideMark/>
          </w:tcPr>
          <w:p w:rsidR="00DD7362" w:rsidRPr="00DD7362" w:rsidRDefault="00DD7362" w:rsidP="00DD7362">
            <w:pPr>
              <w:spacing w:after="150" w:line="240" w:lineRule="auto"/>
              <w:jc w:val="center"/>
              <w:rPr>
                <w:rFonts w:ascii="Times New Roman" w:eastAsia="Times New Roman" w:hAnsi="Times New Roman" w:cs="Times New Roman"/>
                <w:sz w:val="24"/>
                <w:szCs w:val="24"/>
              </w:rPr>
            </w:pPr>
            <w:r w:rsidRPr="00DD7362">
              <w:rPr>
                <w:rFonts w:ascii="Times New Roman" w:eastAsia="Times New Roman" w:hAnsi="Times New Roman" w:cs="Times New Roman"/>
                <w:sz w:val="24"/>
                <w:szCs w:val="24"/>
              </w:rPr>
              <w:t>- Nộp tiền thuế TNDN tạm tính quý IV/2020</w:t>
            </w:r>
          </w:p>
        </w:tc>
        <w:tc>
          <w:tcPr>
            <w:tcW w:w="1429" w:type="pct"/>
            <w:tcBorders>
              <w:top w:val="nil"/>
              <w:left w:val="nil"/>
              <w:bottom w:val="single" w:sz="8" w:space="0" w:color="auto"/>
              <w:right w:val="single" w:sz="8" w:space="0" w:color="auto"/>
            </w:tcBorders>
            <w:shd w:val="clear" w:color="auto" w:fill="FFFFFF"/>
            <w:vAlign w:val="center"/>
            <w:hideMark/>
          </w:tcPr>
          <w:p w:rsidR="00DD7362" w:rsidRPr="00DD7362" w:rsidRDefault="00DD7362" w:rsidP="00DD7362">
            <w:pPr>
              <w:spacing w:after="150" w:line="240" w:lineRule="auto"/>
              <w:jc w:val="center"/>
              <w:rPr>
                <w:rFonts w:ascii="Times New Roman" w:eastAsia="Times New Roman" w:hAnsi="Times New Roman" w:cs="Times New Roman"/>
                <w:sz w:val="24"/>
                <w:szCs w:val="24"/>
              </w:rPr>
            </w:pPr>
            <w:r w:rsidRPr="00DD7362">
              <w:rPr>
                <w:rFonts w:ascii="Times New Roman" w:eastAsia="Times New Roman" w:hAnsi="Times New Roman" w:cs="Times New Roman"/>
                <w:sz w:val="24"/>
                <w:szCs w:val="24"/>
              </w:rPr>
              <w:t>Khoản 1 Điều 55 Luật Quản lý thuế 2019</w:t>
            </w:r>
          </w:p>
        </w:tc>
      </w:tr>
      <w:tr w:rsidR="00DD7362" w:rsidRPr="00DD7362" w:rsidTr="00DD7362">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7362" w:rsidRPr="00DD7362" w:rsidRDefault="00DD7362" w:rsidP="00DD7362">
            <w:pPr>
              <w:spacing w:after="0" w:line="240" w:lineRule="auto"/>
              <w:rPr>
                <w:rFonts w:ascii="Times New Roman" w:eastAsia="Times New Roman" w:hAnsi="Times New Roman" w:cs="Times New Roman"/>
                <w:sz w:val="24"/>
                <w:szCs w:val="24"/>
              </w:rPr>
            </w:pPr>
          </w:p>
        </w:tc>
        <w:tc>
          <w:tcPr>
            <w:tcW w:w="816" w:type="pct"/>
            <w:tcBorders>
              <w:top w:val="nil"/>
              <w:left w:val="nil"/>
              <w:bottom w:val="single" w:sz="8" w:space="0" w:color="auto"/>
              <w:right w:val="single" w:sz="8" w:space="0" w:color="auto"/>
            </w:tcBorders>
            <w:shd w:val="clear" w:color="auto" w:fill="FFFFFF"/>
            <w:vAlign w:val="center"/>
            <w:hideMark/>
          </w:tcPr>
          <w:p w:rsidR="00DD7362" w:rsidRPr="00DD7362" w:rsidRDefault="00DD7362" w:rsidP="00DD7362">
            <w:pPr>
              <w:spacing w:after="150" w:line="240" w:lineRule="auto"/>
              <w:jc w:val="center"/>
              <w:rPr>
                <w:rFonts w:ascii="Times New Roman" w:eastAsia="Times New Roman" w:hAnsi="Times New Roman" w:cs="Times New Roman"/>
                <w:sz w:val="24"/>
                <w:szCs w:val="24"/>
              </w:rPr>
            </w:pPr>
            <w:r w:rsidRPr="00DD7362">
              <w:rPr>
                <w:rFonts w:ascii="Times New Roman" w:eastAsia="Times New Roman" w:hAnsi="Times New Roman" w:cs="Times New Roman"/>
                <w:sz w:val="24"/>
                <w:szCs w:val="24"/>
              </w:rPr>
              <w:t>31/01 (Vì đây là ngày nghỉ nên thời hạn sẽ đến ngày 01/02/2021)*</w:t>
            </w:r>
          </w:p>
        </w:tc>
        <w:tc>
          <w:tcPr>
            <w:tcW w:w="1123"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D7362" w:rsidRPr="00DD7362" w:rsidRDefault="00DD7362" w:rsidP="00DD7362">
            <w:pPr>
              <w:spacing w:after="0" w:line="240" w:lineRule="auto"/>
              <w:rPr>
                <w:rFonts w:ascii="Times New Roman" w:eastAsia="Times New Roman" w:hAnsi="Times New Roman" w:cs="Times New Roman"/>
                <w:sz w:val="24"/>
                <w:szCs w:val="24"/>
              </w:rPr>
            </w:pPr>
            <w:r w:rsidRPr="00DD7362">
              <w:rPr>
                <w:rFonts w:ascii="Times New Roman" w:eastAsia="Times New Roman" w:hAnsi="Times New Roman" w:cs="Times New Roman"/>
                <w:sz w:val="24"/>
                <w:szCs w:val="24"/>
              </w:rPr>
              <w:t> </w:t>
            </w:r>
          </w:p>
        </w:tc>
        <w:tc>
          <w:tcPr>
            <w:tcW w:w="1173" w:type="pct"/>
            <w:tcBorders>
              <w:top w:val="nil"/>
              <w:left w:val="nil"/>
              <w:bottom w:val="single" w:sz="8" w:space="0" w:color="auto"/>
              <w:right w:val="single" w:sz="8" w:space="0" w:color="auto"/>
            </w:tcBorders>
            <w:shd w:val="clear" w:color="auto" w:fill="FFFFFF"/>
            <w:vAlign w:val="center"/>
            <w:hideMark/>
          </w:tcPr>
          <w:p w:rsidR="00DD7362" w:rsidRPr="00DD7362" w:rsidRDefault="00DD7362" w:rsidP="00DD7362">
            <w:pPr>
              <w:spacing w:after="150" w:line="240" w:lineRule="auto"/>
              <w:jc w:val="center"/>
              <w:rPr>
                <w:rFonts w:ascii="Times New Roman" w:eastAsia="Times New Roman" w:hAnsi="Times New Roman" w:cs="Times New Roman"/>
                <w:sz w:val="24"/>
                <w:szCs w:val="24"/>
              </w:rPr>
            </w:pPr>
            <w:r w:rsidRPr="00DD7362">
              <w:rPr>
                <w:rFonts w:ascii="Times New Roman" w:eastAsia="Times New Roman" w:hAnsi="Times New Roman" w:cs="Times New Roman"/>
                <w:sz w:val="24"/>
                <w:szCs w:val="24"/>
              </w:rPr>
              <w:t>- Tờ khai thuế GTGT quý IV/2020</w:t>
            </w:r>
          </w:p>
          <w:p w:rsidR="00DD7362" w:rsidRPr="00DD7362" w:rsidRDefault="00DD7362" w:rsidP="00DD7362">
            <w:pPr>
              <w:spacing w:after="150" w:line="240" w:lineRule="auto"/>
              <w:jc w:val="center"/>
              <w:rPr>
                <w:rFonts w:ascii="Times New Roman" w:eastAsia="Times New Roman" w:hAnsi="Times New Roman" w:cs="Times New Roman"/>
                <w:sz w:val="24"/>
                <w:szCs w:val="24"/>
              </w:rPr>
            </w:pPr>
            <w:r w:rsidRPr="00DD7362">
              <w:rPr>
                <w:rFonts w:ascii="Times New Roman" w:eastAsia="Times New Roman" w:hAnsi="Times New Roman" w:cs="Times New Roman"/>
                <w:sz w:val="24"/>
                <w:szCs w:val="24"/>
              </w:rPr>
              <w:t>- Tờ khai thuế TNCN quý IV/2020</w:t>
            </w:r>
          </w:p>
        </w:tc>
        <w:tc>
          <w:tcPr>
            <w:tcW w:w="1429" w:type="pct"/>
            <w:tcBorders>
              <w:top w:val="nil"/>
              <w:left w:val="nil"/>
              <w:bottom w:val="single" w:sz="8" w:space="0" w:color="auto"/>
              <w:right w:val="single" w:sz="8" w:space="0" w:color="auto"/>
            </w:tcBorders>
            <w:shd w:val="clear" w:color="auto" w:fill="FFFFFF"/>
            <w:vAlign w:val="center"/>
            <w:hideMark/>
          </w:tcPr>
          <w:p w:rsidR="00DD7362" w:rsidRPr="00DD7362" w:rsidRDefault="00DD7362" w:rsidP="00DD7362">
            <w:pPr>
              <w:spacing w:after="150" w:line="240" w:lineRule="auto"/>
              <w:jc w:val="center"/>
              <w:rPr>
                <w:rFonts w:ascii="Times New Roman" w:eastAsia="Times New Roman" w:hAnsi="Times New Roman" w:cs="Times New Roman"/>
                <w:sz w:val="24"/>
                <w:szCs w:val="24"/>
              </w:rPr>
            </w:pPr>
            <w:r w:rsidRPr="00DD7362">
              <w:rPr>
                <w:rFonts w:ascii="Times New Roman" w:eastAsia="Times New Roman" w:hAnsi="Times New Roman" w:cs="Times New Roman"/>
                <w:sz w:val="24"/>
                <w:szCs w:val="24"/>
              </w:rPr>
              <w:t>Điểm b Khoản 1 Điều 44 Luật Quản lý thuế 2019.</w:t>
            </w:r>
          </w:p>
        </w:tc>
      </w:tr>
      <w:tr w:rsidR="00DD7362" w:rsidRPr="00DD7362" w:rsidTr="00DD7362">
        <w:tc>
          <w:tcPr>
            <w:tcW w:w="459" w:type="pct"/>
            <w:vMerge w:val="restart"/>
            <w:tcBorders>
              <w:top w:val="nil"/>
              <w:left w:val="single" w:sz="8" w:space="0" w:color="auto"/>
              <w:bottom w:val="single" w:sz="8" w:space="0" w:color="auto"/>
              <w:right w:val="single" w:sz="8" w:space="0" w:color="auto"/>
            </w:tcBorders>
            <w:shd w:val="clear" w:color="auto" w:fill="A8D08D"/>
            <w:vAlign w:val="center"/>
            <w:hideMark/>
          </w:tcPr>
          <w:p w:rsidR="00DD7362" w:rsidRPr="00DD7362" w:rsidRDefault="00DD7362" w:rsidP="00DD7362">
            <w:pPr>
              <w:spacing w:after="150" w:line="240" w:lineRule="auto"/>
              <w:jc w:val="center"/>
              <w:rPr>
                <w:rFonts w:ascii="Times New Roman" w:eastAsia="Times New Roman" w:hAnsi="Times New Roman" w:cs="Times New Roman"/>
                <w:sz w:val="24"/>
                <w:szCs w:val="24"/>
              </w:rPr>
            </w:pPr>
            <w:r w:rsidRPr="00DD7362">
              <w:rPr>
                <w:rFonts w:ascii="Times New Roman" w:eastAsia="Times New Roman" w:hAnsi="Times New Roman" w:cs="Times New Roman"/>
                <w:sz w:val="24"/>
                <w:szCs w:val="24"/>
              </w:rPr>
              <w:t>02</w:t>
            </w:r>
          </w:p>
        </w:tc>
        <w:tc>
          <w:tcPr>
            <w:tcW w:w="816" w:type="pct"/>
            <w:vMerge w:val="restart"/>
            <w:tcBorders>
              <w:top w:val="nil"/>
              <w:left w:val="nil"/>
              <w:bottom w:val="single" w:sz="8" w:space="0" w:color="auto"/>
              <w:right w:val="single" w:sz="8" w:space="0" w:color="auto"/>
            </w:tcBorders>
            <w:shd w:val="clear" w:color="auto" w:fill="FFFFFF"/>
            <w:vAlign w:val="center"/>
            <w:hideMark/>
          </w:tcPr>
          <w:p w:rsidR="00DD7362" w:rsidRPr="00DD7362" w:rsidRDefault="00DD7362" w:rsidP="00DD7362">
            <w:pPr>
              <w:spacing w:after="150" w:line="240" w:lineRule="auto"/>
              <w:jc w:val="center"/>
              <w:rPr>
                <w:rFonts w:ascii="Times New Roman" w:eastAsia="Times New Roman" w:hAnsi="Times New Roman" w:cs="Times New Roman"/>
                <w:sz w:val="24"/>
                <w:szCs w:val="24"/>
              </w:rPr>
            </w:pPr>
            <w:r w:rsidRPr="00DD7362">
              <w:rPr>
                <w:rFonts w:ascii="Times New Roman" w:eastAsia="Times New Roman" w:hAnsi="Times New Roman" w:cs="Times New Roman"/>
                <w:sz w:val="24"/>
                <w:szCs w:val="24"/>
              </w:rPr>
              <w:t> </w:t>
            </w:r>
          </w:p>
          <w:p w:rsidR="00DD7362" w:rsidRPr="00DD7362" w:rsidRDefault="00DD7362" w:rsidP="00DD7362">
            <w:pPr>
              <w:spacing w:after="150" w:line="240" w:lineRule="auto"/>
              <w:jc w:val="center"/>
              <w:rPr>
                <w:rFonts w:ascii="Times New Roman" w:eastAsia="Times New Roman" w:hAnsi="Times New Roman" w:cs="Times New Roman"/>
                <w:sz w:val="24"/>
                <w:szCs w:val="24"/>
              </w:rPr>
            </w:pPr>
            <w:r w:rsidRPr="00DD7362">
              <w:rPr>
                <w:rFonts w:ascii="Times New Roman" w:eastAsia="Times New Roman" w:hAnsi="Times New Roman" w:cs="Times New Roman"/>
                <w:sz w:val="24"/>
                <w:szCs w:val="24"/>
              </w:rPr>
              <w:t>20/02 (Vì đây là ngày nghỉ nên thời hạn sẽ đến ngày 22/02/2021)*</w:t>
            </w:r>
          </w:p>
        </w:tc>
        <w:tc>
          <w:tcPr>
            <w:tcW w:w="1123" w:type="pct"/>
            <w:tcBorders>
              <w:top w:val="nil"/>
              <w:left w:val="nil"/>
              <w:bottom w:val="single" w:sz="8" w:space="0" w:color="auto"/>
              <w:right w:val="single" w:sz="8" w:space="0" w:color="auto"/>
            </w:tcBorders>
            <w:shd w:val="clear" w:color="auto" w:fill="FFFFFF"/>
            <w:vAlign w:val="center"/>
            <w:hideMark/>
          </w:tcPr>
          <w:p w:rsidR="00DD7362" w:rsidRPr="00DD7362" w:rsidRDefault="00DD7362" w:rsidP="00DD7362">
            <w:pPr>
              <w:spacing w:after="150" w:line="240" w:lineRule="auto"/>
              <w:jc w:val="center"/>
              <w:rPr>
                <w:rFonts w:ascii="Times New Roman" w:eastAsia="Times New Roman" w:hAnsi="Times New Roman" w:cs="Times New Roman"/>
                <w:sz w:val="24"/>
                <w:szCs w:val="24"/>
              </w:rPr>
            </w:pPr>
            <w:r w:rsidRPr="00DD7362">
              <w:rPr>
                <w:rFonts w:ascii="Times New Roman" w:eastAsia="Times New Roman" w:hAnsi="Times New Roman" w:cs="Times New Roman"/>
                <w:sz w:val="24"/>
                <w:szCs w:val="24"/>
              </w:rPr>
              <w:t>- Báo cáo tình hình sử dụng hóa đơn tháng 01/2021**</w:t>
            </w:r>
          </w:p>
        </w:tc>
        <w:tc>
          <w:tcPr>
            <w:tcW w:w="1173" w:type="pct"/>
            <w:tcBorders>
              <w:top w:val="nil"/>
              <w:left w:val="nil"/>
              <w:bottom w:val="single" w:sz="8" w:space="0" w:color="auto"/>
              <w:right w:val="single" w:sz="8" w:space="0" w:color="auto"/>
            </w:tcBorders>
            <w:shd w:val="clear" w:color="auto" w:fill="FFFFFF"/>
            <w:vAlign w:val="center"/>
            <w:hideMark/>
          </w:tcPr>
          <w:p w:rsidR="00DD7362" w:rsidRPr="00DD7362" w:rsidRDefault="00DD7362" w:rsidP="00DD7362">
            <w:pPr>
              <w:spacing w:after="150" w:line="240" w:lineRule="auto"/>
              <w:jc w:val="center"/>
              <w:rPr>
                <w:rFonts w:ascii="Times New Roman" w:eastAsia="Times New Roman" w:hAnsi="Times New Roman" w:cs="Times New Roman"/>
                <w:sz w:val="24"/>
                <w:szCs w:val="24"/>
              </w:rPr>
            </w:pPr>
            <w:r w:rsidRPr="00DD7362">
              <w:rPr>
                <w:rFonts w:ascii="Times New Roman" w:eastAsia="Times New Roman" w:hAnsi="Times New Roman" w:cs="Times New Roman"/>
                <w:sz w:val="24"/>
                <w:szCs w:val="24"/>
              </w:rPr>
              <w:t> </w:t>
            </w:r>
          </w:p>
        </w:tc>
        <w:tc>
          <w:tcPr>
            <w:tcW w:w="1429" w:type="pct"/>
            <w:tcBorders>
              <w:top w:val="nil"/>
              <w:left w:val="nil"/>
              <w:bottom w:val="single" w:sz="8" w:space="0" w:color="auto"/>
              <w:right w:val="single" w:sz="8" w:space="0" w:color="auto"/>
            </w:tcBorders>
            <w:shd w:val="clear" w:color="auto" w:fill="FFFFFF"/>
            <w:vAlign w:val="center"/>
            <w:hideMark/>
          </w:tcPr>
          <w:p w:rsidR="00DD7362" w:rsidRPr="00DD7362" w:rsidRDefault="00DD7362" w:rsidP="00DD7362">
            <w:pPr>
              <w:spacing w:after="150" w:line="240" w:lineRule="auto"/>
              <w:jc w:val="center"/>
              <w:rPr>
                <w:rFonts w:ascii="Times New Roman" w:eastAsia="Times New Roman" w:hAnsi="Times New Roman" w:cs="Times New Roman"/>
                <w:sz w:val="24"/>
                <w:szCs w:val="24"/>
              </w:rPr>
            </w:pPr>
            <w:r w:rsidRPr="00DD7362">
              <w:rPr>
                <w:rFonts w:ascii="Times New Roman" w:eastAsia="Times New Roman" w:hAnsi="Times New Roman" w:cs="Times New Roman"/>
                <w:sz w:val="24"/>
                <w:szCs w:val="24"/>
              </w:rPr>
              <w:t>Khoản 4 Điều 5 Thông tư 119/2014/TT-BTC</w:t>
            </w:r>
          </w:p>
          <w:p w:rsidR="00DD7362" w:rsidRPr="00DD7362" w:rsidRDefault="00DD7362" w:rsidP="00DD7362">
            <w:pPr>
              <w:spacing w:after="150" w:line="240" w:lineRule="auto"/>
              <w:jc w:val="center"/>
              <w:rPr>
                <w:rFonts w:ascii="Times New Roman" w:eastAsia="Times New Roman" w:hAnsi="Times New Roman" w:cs="Times New Roman"/>
                <w:sz w:val="24"/>
                <w:szCs w:val="24"/>
              </w:rPr>
            </w:pPr>
            <w:r w:rsidRPr="00DD7362">
              <w:rPr>
                <w:rFonts w:ascii="Times New Roman" w:eastAsia="Times New Roman" w:hAnsi="Times New Roman" w:cs="Times New Roman"/>
                <w:sz w:val="24"/>
                <w:szCs w:val="24"/>
              </w:rPr>
              <w:t>Điều 27 Thông tư 39/2014/TT-BTC</w:t>
            </w:r>
          </w:p>
        </w:tc>
      </w:tr>
      <w:tr w:rsidR="00DD7362" w:rsidRPr="00DD7362" w:rsidTr="00DD7362">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7362" w:rsidRPr="00DD7362" w:rsidRDefault="00DD7362" w:rsidP="00DD7362">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shd w:val="clear" w:color="auto" w:fill="FFFFFF"/>
            <w:vAlign w:val="center"/>
            <w:hideMark/>
          </w:tcPr>
          <w:p w:rsidR="00DD7362" w:rsidRPr="00DD7362" w:rsidRDefault="00DD7362" w:rsidP="00DD7362">
            <w:pPr>
              <w:spacing w:after="0" w:line="240" w:lineRule="auto"/>
              <w:rPr>
                <w:rFonts w:ascii="Times New Roman" w:eastAsia="Times New Roman" w:hAnsi="Times New Roman" w:cs="Times New Roman"/>
                <w:sz w:val="24"/>
                <w:szCs w:val="24"/>
              </w:rPr>
            </w:pPr>
          </w:p>
        </w:tc>
        <w:tc>
          <w:tcPr>
            <w:tcW w:w="1123" w:type="pct"/>
            <w:tcBorders>
              <w:top w:val="nil"/>
              <w:left w:val="nil"/>
              <w:bottom w:val="single" w:sz="8" w:space="0" w:color="auto"/>
              <w:right w:val="single" w:sz="8" w:space="0" w:color="auto"/>
            </w:tcBorders>
            <w:shd w:val="clear" w:color="auto" w:fill="FFFFFF"/>
            <w:vAlign w:val="center"/>
            <w:hideMark/>
          </w:tcPr>
          <w:p w:rsidR="00DD7362" w:rsidRPr="00DD7362" w:rsidRDefault="00DD7362" w:rsidP="00DD7362">
            <w:pPr>
              <w:spacing w:after="150" w:line="240" w:lineRule="auto"/>
              <w:jc w:val="center"/>
              <w:rPr>
                <w:rFonts w:ascii="Times New Roman" w:eastAsia="Times New Roman" w:hAnsi="Times New Roman" w:cs="Times New Roman"/>
                <w:sz w:val="24"/>
                <w:szCs w:val="24"/>
              </w:rPr>
            </w:pPr>
            <w:r w:rsidRPr="00DD7362">
              <w:rPr>
                <w:rFonts w:ascii="Times New Roman" w:eastAsia="Times New Roman" w:hAnsi="Times New Roman" w:cs="Times New Roman"/>
                <w:sz w:val="24"/>
                <w:szCs w:val="24"/>
              </w:rPr>
              <w:t>- Tờ khai thuế GTGT tháng 01/2021</w:t>
            </w:r>
          </w:p>
          <w:p w:rsidR="00DD7362" w:rsidRPr="00DD7362" w:rsidRDefault="00DD7362" w:rsidP="00DD7362">
            <w:pPr>
              <w:spacing w:after="150" w:line="240" w:lineRule="auto"/>
              <w:jc w:val="center"/>
              <w:rPr>
                <w:rFonts w:ascii="Times New Roman" w:eastAsia="Times New Roman" w:hAnsi="Times New Roman" w:cs="Times New Roman"/>
                <w:sz w:val="24"/>
                <w:szCs w:val="24"/>
              </w:rPr>
            </w:pPr>
            <w:r w:rsidRPr="00DD7362">
              <w:rPr>
                <w:rFonts w:ascii="Times New Roman" w:eastAsia="Times New Roman" w:hAnsi="Times New Roman" w:cs="Times New Roman"/>
                <w:sz w:val="24"/>
                <w:szCs w:val="24"/>
              </w:rPr>
              <w:t>- Tờ khai thuế TNCN tháng 01/2021</w:t>
            </w:r>
          </w:p>
        </w:tc>
        <w:tc>
          <w:tcPr>
            <w:tcW w:w="1173" w:type="pct"/>
            <w:tcBorders>
              <w:top w:val="nil"/>
              <w:left w:val="nil"/>
              <w:bottom w:val="single" w:sz="8" w:space="0" w:color="auto"/>
              <w:right w:val="single" w:sz="8" w:space="0" w:color="auto"/>
            </w:tcBorders>
            <w:shd w:val="clear" w:color="auto" w:fill="FFFFFF"/>
            <w:vAlign w:val="center"/>
            <w:hideMark/>
          </w:tcPr>
          <w:p w:rsidR="00DD7362" w:rsidRPr="00DD7362" w:rsidRDefault="00DD7362" w:rsidP="00DD7362">
            <w:pPr>
              <w:spacing w:after="150" w:line="240" w:lineRule="auto"/>
              <w:jc w:val="center"/>
              <w:rPr>
                <w:rFonts w:ascii="Times New Roman" w:eastAsia="Times New Roman" w:hAnsi="Times New Roman" w:cs="Times New Roman"/>
                <w:sz w:val="24"/>
                <w:szCs w:val="24"/>
              </w:rPr>
            </w:pPr>
            <w:r w:rsidRPr="00DD7362">
              <w:rPr>
                <w:rFonts w:ascii="Times New Roman" w:eastAsia="Times New Roman" w:hAnsi="Times New Roman" w:cs="Times New Roman"/>
                <w:sz w:val="24"/>
                <w:szCs w:val="24"/>
              </w:rPr>
              <w:t> </w:t>
            </w:r>
          </w:p>
        </w:tc>
        <w:tc>
          <w:tcPr>
            <w:tcW w:w="1429" w:type="pct"/>
            <w:tcBorders>
              <w:top w:val="nil"/>
              <w:left w:val="nil"/>
              <w:bottom w:val="single" w:sz="8" w:space="0" w:color="auto"/>
              <w:right w:val="single" w:sz="8" w:space="0" w:color="auto"/>
            </w:tcBorders>
            <w:shd w:val="clear" w:color="auto" w:fill="FFFFFF"/>
            <w:vAlign w:val="center"/>
            <w:hideMark/>
          </w:tcPr>
          <w:p w:rsidR="00DD7362" w:rsidRPr="00DD7362" w:rsidRDefault="00DD7362" w:rsidP="00DD7362">
            <w:pPr>
              <w:spacing w:after="150" w:line="240" w:lineRule="auto"/>
              <w:jc w:val="center"/>
              <w:rPr>
                <w:rFonts w:ascii="Times New Roman" w:eastAsia="Times New Roman" w:hAnsi="Times New Roman" w:cs="Times New Roman"/>
                <w:sz w:val="24"/>
                <w:szCs w:val="24"/>
              </w:rPr>
            </w:pPr>
            <w:r w:rsidRPr="00DD7362">
              <w:rPr>
                <w:rFonts w:ascii="Times New Roman" w:eastAsia="Times New Roman" w:hAnsi="Times New Roman" w:cs="Times New Roman"/>
                <w:sz w:val="24"/>
                <w:szCs w:val="24"/>
              </w:rPr>
              <w:t>Điểm a khoản 1 Điều 44 Luật Quản lý thuế 2019</w:t>
            </w:r>
          </w:p>
        </w:tc>
      </w:tr>
      <w:tr w:rsidR="00DD7362" w:rsidRPr="00DD7362" w:rsidTr="00DD7362">
        <w:tc>
          <w:tcPr>
            <w:tcW w:w="459" w:type="pct"/>
            <w:vMerge w:val="restart"/>
            <w:tcBorders>
              <w:top w:val="nil"/>
              <w:left w:val="single" w:sz="8" w:space="0" w:color="auto"/>
              <w:bottom w:val="single" w:sz="8" w:space="0" w:color="auto"/>
              <w:right w:val="single" w:sz="8" w:space="0" w:color="auto"/>
            </w:tcBorders>
            <w:shd w:val="clear" w:color="auto" w:fill="A8D08D"/>
            <w:vAlign w:val="center"/>
            <w:hideMark/>
          </w:tcPr>
          <w:p w:rsidR="00DD7362" w:rsidRPr="00DD7362" w:rsidRDefault="00DD7362" w:rsidP="00DD7362">
            <w:pPr>
              <w:spacing w:after="150" w:line="240" w:lineRule="auto"/>
              <w:jc w:val="center"/>
              <w:rPr>
                <w:rFonts w:ascii="Times New Roman" w:eastAsia="Times New Roman" w:hAnsi="Times New Roman" w:cs="Times New Roman"/>
                <w:sz w:val="24"/>
                <w:szCs w:val="24"/>
              </w:rPr>
            </w:pPr>
            <w:r w:rsidRPr="00DD7362">
              <w:rPr>
                <w:rFonts w:ascii="Times New Roman" w:eastAsia="Times New Roman" w:hAnsi="Times New Roman" w:cs="Times New Roman"/>
                <w:sz w:val="24"/>
                <w:szCs w:val="24"/>
              </w:rPr>
              <w:lastRenderedPageBreak/>
              <w:t>3</w:t>
            </w:r>
          </w:p>
        </w:tc>
        <w:tc>
          <w:tcPr>
            <w:tcW w:w="816" w:type="pct"/>
            <w:vMerge w:val="restart"/>
            <w:tcBorders>
              <w:top w:val="nil"/>
              <w:left w:val="nil"/>
              <w:bottom w:val="single" w:sz="8" w:space="0" w:color="auto"/>
              <w:right w:val="single" w:sz="8" w:space="0" w:color="auto"/>
            </w:tcBorders>
            <w:shd w:val="clear" w:color="auto" w:fill="FFFFFF"/>
            <w:vAlign w:val="center"/>
            <w:hideMark/>
          </w:tcPr>
          <w:p w:rsidR="00DD7362" w:rsidRPr="00DD7362" w:rsidRDefault="00DD7362" w:rsidP="00DD7362">
            <w:pPr>
              <w:spacing w:after="150" w:line="240" w:lineRule="auto"/>
              <w:jc w:val="center"/>
              <w:rPr>
                <w:rFonts w:ascii="Times New Roman" w:eastAsia="Times New Roman" w:hAnsi="Times New Roman" w:cs="Times New Roman"/>
                <w:sz w:val="24"/>
                <w:szCs w:val="24"/>
              </w:rPr>
            </w:pPr>
            <w:r w:rsidRPr="00DD7362">
              <w:rPr>
                <w:rFonts w:ascii="Times New Roman" w:eastAsia="Times New Roman" w:hAnsi="Times New Roman" w:cs="Times New Roman"/>
                <w:sz w:val="24"/>
                <w:szCs w:val="24"/>
              </w:rPr>
              <w:t>20/3 (Vì đây là ngày nghỉ nên thời hạn sẽ đến ngày 22/03/2021)*</w:t>
            </w:r>
          </w:p>
        </w:tc>
        <w:tc>
          <w:tcPr>
            <w:tcW w:w="1123" w:type="pct"/>
            <w:tcBorders>
              <w:top w:val="nil"/>
              <w:left w:val="nil"/>
              <w:bottom w:val="single" w:sz="8" w:space="0" w:color="auto"/>
              <w:right w:val="single" w:sz="8" w:space="0" w:color="auto"/>
            </w:tcBorders>
            <w:shd w:val="clear" w:color="auto" w:fill="FFFFFF"/>
            <w:vAlign w:val="center"/>
            <w:hideMark/>
          </w:tcPr>
          <w:p w:rsidR="00DD7362" w:rsidRPr="00DD7362" w:rsidRDefault="00DD7362" w:rsidP="00DD7362">
            <w:pPr>
              <w:spacing w:after="150" w:line="240" w:lineRule="auto"/>
              <w:jc w:val="center"/>
              <w:rPr>
                <w:rFonts w:ascii="Times New Roman" w:eastAsia="Times New Roman" w:hAnsi="Times New Roman" w:cs="Times New Roman"/>
                <w:sz w:val="24"/>
                <w:szCs w:val="24"/>
              </w:rPr>
            </w:pPr>
            <w:r w:rsidRPr="00DD7362">
              <w:rPr>
                <w:rFonts w:ascii="Times New Roman" w:eastAsia="Times New Roman" w:hAnsi="Times New Roman" w:cs="Times New Roman"/>
                <w:sz w:val="24"/>
                <w:szCs w:val="24"/>
              </w:rPr>
              <w:t>- Báo cáo tình hình sử dụng hóa đơn tháng 02/2021**</w:t>
            </w:r>
          </w:p>
        </w:tc>
        <w:tc>
          <w:tcPr>
            <w:tcW w:w="1173" w:type="pct"/>
            <w:tcBorders>
              <w:top w:val="nil"/>
              <w:left w:val="nil"/>
              <w:bottom w:val="single" w:sz="8" w:space="0" w:color="auto"/>
              <w:right w:val="single" w:sz="8" w:space="0" w:color="auto"/>
            </w:tcBorders>
            <w:shd w:val="clear" w:color="auto" w:fill="FFFFFF"/>
            <w:vAlign w:val="center"/>
            <w:hideMark/>
          </w:tcPr>
          <w:p w:rsidR="00DD7362" w:rsidRPr="00DD7362" w:rsidRDefault="00DD7362" w:rsidP="00DD7362">
            <w:pPr>
              <w:spacing w:after="150" w:line="240" w:lineRule="auto"/>
              <w:jc w:val="center"/>
              <w:rPr>
                <w:rFonts w:ascii="Times New Roman" w:eastAsia="Times New Roman" w:hAnsi="Times New Roman" w:cs="Times New Roman"/>
                <w:sz w:val="24"/>
                <w:szCs w:val="24"/>
              </w:rPr>
            </w:pPr>
            <w:r w:rsidRPr="00DD7362">
              <w:rPr>
                <w:rFonts w:ascii="Times New Roman" w:eastAsia="Times New Roman" w:hAnsi="Times New Roman" w:cs="Times New Roman"/>
                <w:sz w:val="24"/>
                <w:szCs w:val="24"/>
              </w:rPr>
              <w:t> </w:t>
            </w:r>
          </w:p>
        </w:tc>
        <w:tc>
          <w:tcPr>
            <w:tcW w:w="1429" w:type="pct"/>
            <w:tcBorders>
              <w:top w:val="nil"/>
              <w:left w:val="nil"/>
              <w:bottom w:val="single" w:sz="8" w:space="0" w:color="auto"/>
              <w:right w:val="single" w:sz="8" w:space="0" w:color="auto"/>
            </w:tcBorders>
            <w:shd w:val="clear" w:color="auto" w:fill="FFFFFF"/>
            <w:vAlign w:val="center"/>
            <w:hideMark/>
          </w:tcPr>
          <w:p w:rsidR="00DD7362" w:rsidRPr="00DD7362" w:rsidRDefault="00DD7362" w:rsidP="00DD7362">
            <w:pPr>
              <w:spacing w:after="150" w:line="240" w:lineRule="auto"/>
              <w:jc w:val="center"/>
              <w:rPr>
                <w:rFonts w:ascii="Times New Roman" w:eastAsia="Times New Roman" w:hAnsi="Times New Roman" w:cs="Times New Roman"/>
                <w:sz w:val="24"/>
                <w:szCs w:val="24"/>
              </w:rPr>
            </w:pPr>
            <w:r w:rsidRPr="00DD7362">
              <w:rPr>
                <w:rFonts w:ascii="Times New Roman" w:eastAsia="Times New Roman" w:hAnsi="Times New Roman" w:cs="Times New Roman"/>
                <w:sz w:val="24"/>
                <w:szCs w:val="24"/>
              </w:rPr>
              <w:t>Khoản 4 Điều 5 Thông tư 119/2014/TT-BTC</w:t>
            </w:r>
          </w:p>
          <w:p w:rsidR="00DD7362" w:rsidRPr="00DD7362" w:rsidRDefault="00DD7362" w:rsidP="00DD7362">
            <w:pPr>
              <w:spacing w:after="150" w:line="240" w:lineRule="auto"/>
              <w:jc w:val="center"/>
              <w:rPr>
                <w:rFonts w:ascii="Times New Roman" w:eastAsia="Times New Roman" w:hAnsi="Times New Roman" w:cs="Times New Roman"/>
                <w:sz w:val="24"/>
                <w:szCs w:val="24"/>
              </w:rPr>
            </w:pPr>
            <w:r w:rsidRPr="00DD7362">
              <w:rPr>
                <w:rFonts w:ascii="Times New Roman" w:eastAsia="Times New Roman" w:hAnsi="Times New Roman" w:cs="Times New Roman"/>
                <w:sz w:val="24"/>
                <w:szCs w:val="24"/>
              </w:rPr>
              <w:t>Điều 27 Thông tư 39/2014/TT-BTC</w:t>
            </w:r>
          </w:p>
        </w:tc>
      </w:tr>
      <w:tr w:rsidR="00DD7362" w:rsidRPr="00DD7362" w:rsidTr="00DD7362">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7362" w:rsidRPr="00DD7362" w:rsidRDefault="00DD7362" w:rsidP="00DD7362">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shd w:val="clear" w:color="auto" w:fill="FFFFFF"/>
            <w:vAlign w:val="center"/>
            <w:hideMark/>
          </w:tcPr>
          <w:p w:rsidR="00DD7362" w:rsidRPr="00DD7362" w:rsidRDefault="00DD7362" w:rsidP="00DD7362">
            <w:pPr>
              <w:spacing w:after="0" w:line="240" w:lineRule="auto"/>
              <w:rPr>
                <w:rFonts w:ascii="Times New Roman" w:eastAsia="Times New Roman" w:hAnsi="Times New Roman" w:cs="Times New Roman"/>
                <w:sz w:val="24"/>
                <w:szCs w:val="24"/>
              </w:rPr>
            </w:pPr>
          </w:p>
        </w:tc>
        <w:tc>
          <w:tcPr>
            <w:tcW w:w="1123" w:type="pct"/>
            <w:tcBorders>
              <w:top w:val="nil"/>
              <w:left w:val="nil"/>
              <w:bottom w:val="single" w:sz="8" w:space="0" w:color="auto"/>
              <w:right w:val="single" w:sz="8" w:space="0" w:color="auto"/>
            </w:tcBorders>
            <w:shd w:val="clear" w:color="auto" w:fill="FFFFFF"/>
            <w:vAlign w:val="center"/>
            <w:hideMark/>
          </w:tcPr>
          <w:p w:rsidR="00DD7362" w:rsidRPr="00DD7362" w:rsidRDefault="00DD7362" w:rsidP="00DD7362">
            <w:pPr>
              <w:spacing w:after="150" w:line="240" w:lineRule="auto"/>
              <w:jc w:val="center"/>
              <w:rPr>
                <w:rFonts w:ascii="Times New Roman" w:eastAsia="Times New Roman" w:hAnsi="Times New Roman" w:cs="Times New Roman"/>
                <w:sz w:val="24"/>
                <w:szCs w:val="24"/>
              </w:rPr>
            </w:pPr>
            <w:r w:rsidRPr="00DD7362">
              <w:rPr>
                <w:rFonts w:ascii="Times New Roman" w:eastAsia="Times New Roman" w:hAnsi="Times New Roman" w:cs="Times New Roman"/>
                <w:sz w:val="24"/>
                <w:szCs w:val="24"/>
              </w:rPr>
              <w:t>- Tờ khai thuế GTGT tháng 02/2021</w:t>
            </w:r>
          </w:p>
          <w:p w:rsidR="00DD7362" w:rsidRPr="00DD7362" w:rsidRDefault="00DD7362" w:rsidP="00DD7362">
            <w:pPr>
              <w:spacing w:after="150" w:line="240" w:lineRule="auto"/>
              <w:jc w:val="center"/>
              <w:rPr>
                <w:rFonts w:ascii="Times New Roman" w:eastAsia="Times New Roman" w:hAnsi="Times New Roman" w:cs="Times New Roman"/>
                <w:sz w:val="24"/>
                <w:szCs w:val="24"/>
              </w:rPr>
            </w:pPr>
            <w:r w:rsidRPr="00DD7362">
              <w:rPr>
                <w:rFonts w:ascii="Times New Roman" w:eastAsia="Times New Roman" w:hAnsi="Times New Roman" w:cs="Times New Roman"/>
                <w:sz w:val="24"/>
                <w:szCs w:val="24"/>
              </w:rPr>
              <w:t>- Tờ khai thuế TNCN tháng 02/2021</w:t>
            </w:r>
          </w:p>
        </w:tc>
        <w:tc>
          <w:tcPr>
            <w:tcW w:w="1173" w:type="pct"/>
            <w:tcBorders>
              <w:top w:val="nil"/>
              <w:left w:val="nil"/>
              <w:bottom w:val="single" w:sz="8" w:space="0" w:color="auto"/>
              <w:right w:val="single" w:sz="8" w:space="0" w:color="auto"/>
            </w:tcBorders>
            <w:shd w:val="clear" w:color="auto" w:fill="FFFFFF"/>
            <w:vAlign w:val="center"/>
            <w:hideMark/>
          </w:tcPr>
          <w:p w:rsidR="00DD7362" w:rsidRPr="00DD7362" w:rsidRDefault="00DD7362" w:rsidP="00DD7362">
            <w:pPr>
              <w:spacing w:after="150" w:line="240" w:lineRule="auto"/>
              <w:jc w:val="center"/>
              <w:rPr>
                <w:rFonts w:ascii="Times New Roman" w:eastAsia="Times New Roman" w:hAnsi="Times New Roman" w:cs="Times New Roman"/>
                <w:sz w:val="24"/>
                <w:szCs w:val="24"/>
              </w:rPr>
            </w:pPr>
            <w:r w:rsidRPr="00DD7362">
              <w:rPr>
                <w:rFonts w:ascii="Times New Roman" w:eastAsia="Times New Roman" w:hAnsi="Times New Roman" w:cs="Times New Roman"/>
                <w:sz w:val="24"/>
                <w:szCs w:val="24"/>
              </w:rPr>
              <w:t> </w:t>
            </w:r>
          </w:p>
        </w:tc>
        <w:tc>
          <w:tcPr>
            <w:tcW w:w="1429" w:type="pct"/>
            <w:tcBorders>
              <w:top w:val="nil"/>
              <w:left w:val="nil"/>
              <w:bottom w:val="single" w:sz="8" w:space="0" w:color="auto"/>
              <w:right w:val="single" w:sz="8" w:space="0" w:color="auto"/>
            </w:tcBorders>
            <w:shd w:val="clear" w:color="auto" w:fill="FFFFFF"/>
            <w:vAlign w:val="center"/>
            <w:hideMark/>
          </w:tcPr>
          <w:p w:rsidR="00DD7362" w:rsidRPr="00DD7362" w:rsidRDefault="00DD7362" w:rsidP="00DD7362">
            <w:pPr>
              <w:spacing w:after="150" w:line="240" w:lineRule="auto"/>
              <w:jc w:val="center"/>
              <w:rPr>
                <w:rFonts w:ascii="Times New Roman" w:eastAsia="Times New Roman" w:hAnsi="Times New Roman" w:cs="Times New Roman"/>
                <w:sz w:val="24"/>
                <w:szCs w:val="24"/>
              </w:rPr>
            </w:pPr>
            <w:r w:rsidRPr="00DD7362">
              <w:rPr>
                <w:rFonts w:ascii="Times New Roman" w:eastAsia="Times New Roman" w:hAnsi="Times New Roman" w:cs="Times New Roman"/>
                <w:sz w:val="24"/>
                <w:szCs w:val="24"/>
              </w:rPr>
              <w:t>Điểm a khoản 1 Điều 44 Luật Quản lý thuế 2019</w:t>
            </w:r>
          </w:p>
        </w:tc>
      </w:tr>
      <w:tr w:rsidR="00DD7362" w:rsidRPr="00DD7362" w:rsidTr="00DD7362">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7362" w:rsidRPr="00DD7362" w:rsidRDefault="00DD7362" w:rsidP="00DD7362">
            <w:pPr>
              <w:spacing w:after="0" w:line="240" w:lineRule="auto"/>
              <w:rPr>
                <w:rFonts w:ascii="Times New Roman" w:eastAsia="Times New Roman" w:hAnsi="Times New Roman" w:cs="Times New Roman"/>
                <w:sz w:val="24"/>
                <w:szCs w:val="24"/>
              </w:rPr>
            </w:pPr>
          </w:p>
        </w:tc>
        <w:tc>
          <w:tcPr>
            <w:tcW w:w="816" w:type="pct"/>
            <w:tcBorders>
              <w:top w:val="nil"/>
              <w:left w:val="nil"/>
              <w:bottom w:val="single" w:sz="8" w:space="0" w:color="auto"/>
              <w:right w:val="single" w:sz="8" w:space="0" w:color="auto"/>
            </w:tcBorders>
            <w:shd w:val="clear" w:color="auto" w:fill="FFFFFF"/>
            <w:vAlign w:val="center"/>
            <w:hideMark/>
          </w:tcPr>
          <w:p w:rsidR="00DD7362" w:rsidRPr="00DD7362" w:rsidRDefault="00DD7362" w:rsidP="00DD7362">
            <w:pPr>
              <w:spacing w:after="150" w:line="240" w:lineRule="auto"/>
              <w:jc w:val="center"/>
              <w:rPr>
                <w:rFonts w:ascii="Times New Roman" w:eastAsia="Times New Roman" w:hAnsi="Times New Roman" w:cs="Times New Roman"/>
                <w:sz w:val="24"/>
                <w:szCs w:val="24"/>
              </w:rPr>
            </w:pPr>
            <w:r w:rsidRPr="00DD7362">
              <w:rPr>
                <w:rFonts w:ascii="Times New Roman" w:eastAsia="Times New Roman" w:hAnsi="Times New Roman" w:cs="Times New Roman"/>
                <w:sz w:val="24"/>
                <w:szCs w:val="24"/>
              </w:rPr>
              <w:t>31/3</w:t>
            </w:r>
          </w:p>
        </w:tc>
        <w:tc>
          <w:tcPr>
            <w:tcW w:w="1123"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D7362" w:rsidRPr="00DD7362" w:rsidRDefault="00DD7362" w:rsidP="00DD7362">
            <w:pPr>
              <w:spacing w:after="0" w:line="240" w:lineRule="auto"/>
              <w:rPr>
                <w:rFonts w:ascii="Times New Roman" w:eastAsia="Times New Roman" w:hAnsi="Times New Roman" w:cs="Times New Roman"/>
                <w:sz w:val="24"/>
                <w:szCs w:val="24"/>
              </w:rPr>
            </w:pPr>
            <w:r w:rsidRPr="00DD7362">
              <w:rPr>
                <w:rFonts w:ascii="Times New Roman" w:eastAsia="Times New Roman" w:hAnsi="Times New Roman" w:cs="Times New Roman"/>
                <w:sz w:val="24"/>
                <w:szCs w:val="24"/>
              </w:rPr>
              <w:t> </w:t>
            </w:r>
          </w:p>
        </w:tc>
        <w:tc>
          <w:tcPr>
            <w:tcW w:w="1173" w:type="pct"/>
            <w:tcBorders>
              <w:top w:val="nil"/>
              <w:left w:val="nil"/>
              <w:bottom w:val="single" w:sz="8" w:space="0" w:color="auto"/>
              <w:right w:val="single" w:sz="8" w:space="0" w:color="auto"/>
            </w:tcBorders>
            <w:shd w:val="clear" w:color="auto" w:fill="FFFFFF"/>
            <w:vAlign w:val="center"/>
            <w:hideMark/>
          </w:tcPr>
          <w:p w:rsidR="00DD7362" w:rsidRPr="00DD7362" w:rsidRDefault="00DD7362" w:rsidP="00DD7362">
            <w:pPr>
              <w:spacing w:after="150" w:line="240" w:lineRule="auto"/>
              <w:jc w:val="center"/>
              <w:rPr>
                <w:rFonts w:ascii="Times New Roman" w:eastAsia="Times New Roman" w:hAnsi="Times New Roman" w:cs="Times New Roman"/>
                <w:sz w:val="24"/>
                <w:szCs w:val="24"/>
              </w:rPr>
            </w:pPr>
            <w:r w:rsidRPr="00DD7362">
              <w:rPr>
                <w:rFonts w:ascii="Times New Roman" w:eastAsia="Times New Roman" w:hAnsi="Times New Roman" w:cs="Times New Roman"/>
                <w:sz w:val="24"/>
                <w:szCs w:val="24"/>
              </w:rPr>
              <w:t>- Quyết toán thuế TNDN năm 2020</w:t>
            </w:r>
          </w:p>
          <w:p w:rsidR="00DD7362" w:rsidRPr="00DD7362" w:rsidRDefault="00DD7362" w:rsidP="00DD7362">
            <w:pPr>
              <w:spacing w:after="150" w:line="240" w:lineRule="auto"/>
              <w:jc w:val="center"/>
              <w:rPr>
                <w:rFonts w:ascii="Times New Roman" w:eastAsia="Times New Roman" w:hAnsi="Times New Roman" w:cs="Times New Roman"/>
                <w:sz w:val="24"/>
                <w:szCs w:val="24"/>
              </w:rPr>
            </w:pPr>
            <w:r w:rsidRPr="00DD7362">
              <w:rPr>
                <w:rFonts w:ascii="Times New Roman" w:eastAsia="Times New Roman" w:hAnsi="Times New Roman" w:cs="Times New Roman"/>
                <w:sz w:val="24"/>
                <w:szCs w:val="24"/>
              </w:rPr>
              <w:t>- Quyết toán thuế TNCN năm 2020</w:t>
            </w:r>
          </w:p>
          <w:p w:rsidR="00DD7362" w:rsidRPr="00DD7362" w:rsidRDefault="00DD7362" w:rsidP="00DD7362">
            <w:pPr>
              <w:spacing w:after="150" w:line="240" w:lineRule="auto"/>
              <w:jc w:val="center"/>
              <w:rPr>
                <w:rFonts w:ascii="Times New Roman" w:eastAsia="Times New Roman" w:hAnsi="Times New Roman" w:cs="Times New Roman"/>
                <w:sz w:val="24"/>
                <w:szCs w:val="24"/>
              </w:rPr>
            </w:pPr>
            <w:r w:rsidRPr="00DD7362">
              <w:rPr>
                <w:rFonts w:ascii="Times New Roman" w:eastAsia="Times New Roman" w:hAnsi="Times New Roman" w:cs="Times New Roman"/>
                <w:sz w:val="24"/>
                <w:szCs w:val="24"/>
              </w:rPr>
              <w:t>- Báo cáo tài chính năm 2020</w:t>
            </w:r>
          </w:p>
        </w:tc>
        <w:tc>
          <w:tcPr>
            <w:tcW w:w="1429" w:type="pct"/>
            <w:tcBorders>
              <w:top w:val="nil"/>
              <w:left w:val="nil"/>
              <w:bottom w:val="single" w:sz="8" w:space="0" w:color="auto"/>
              <w:right w:val="single" w:sz="8" w:space="0" w:color="auto"/>
            </w:tcBorders>
            <w:shd w:val="clear" w:color="auto" w:fill="FFFFFF"/>
            <w:vAlign w:val="center"/>
            <w:hideMark/>
          </w:tcPr>
          <w:p w:rsidR="00DD7362" w:rsidRPr="00DD7362" w:rsidRDefault="00DD7362" w:rsidP="00DD7362">
            <w:pPr>
              <w:spacing w:after="150" w:line="240" w:lineRule="auto"/>
              <w:jc w:val="center"/>
              <w:rPr>
                <w:rFonts w:ascii="Times New Roman" w:eastAsia="Times New Roman" w:hAnsi="Times New Roman" w:cs="Times New Roman"/>
                <w:sz w:val="24"/>
                <w:szCs w:val="24"/>
              </w:rPr>
            </w:pPr>
            <w:r w:rsidRPr="00DD7362">
              <w:rPr>
                <w:rFonts w:ascii="Times New Roman" w:eastAsia="Times New Roman" w:hAnsi="Times New Roman" w:cs="Times New Roman"/>
                <w:sz w:val="24"/>
                <w:szCs w:val="24"/>
              </w:rPr>
              <w:t>Điểm a Khoản 2 Điều 44 Luật Quản lý thuế 2019</w:t>
            </w:r>
          </w:p>
        </w:tc>
      </w:tr>
      <w:tr w:rsidR="00DD7362" w:rsidRPr="00DD7362" w:rsidTr="00DD7362">
        <w:tc>
          <w:tcPr>
            <w:tcW w:w="459" w:type="pct"/>
            <w:vMerge w:val="restart"/>
            <w:tcBorders>
              <w:top w:val="nil"/>
              <w:left w:val="single" w:sz="8" w:space="0" w:color="auto"/>
              <w:bottom w:val="single" w:sz="8" w:space="0" w:color="auto"/>
              <w:right w:val="single" w:sz="8" w:space="0" w:color="auto"/>
            </w:tcBorders>
            <w:shd w:val="clear" w:color="auto" w:fill="A8D08D"/>
            <w:vAlign w:val="center"/>
            <w:hideMark/>
          </w:tcPr>
          <w:p w:rsidR="00DD7362" w:rsidRPr="00DD7362" w:rsidRDefault="00DD7362" w:rsidP="00DD7362">
            <w:pPr>
              <w:spacing w:after="150" w:line="240" w:lineRule="auto"/>
              <w:jc w:val="center"/>
              <w:rPr>
                <w:rFonts w:ascii="Times New Roman" w:eastAsia="Times New Roman" w:hAnsi="Times New Roman" w:cs="Times New Roman"/>
                <w:sz w:val="24"/>
                <w:szCs w:val="24"/>
              </w:rPr>
            </w:pPr>
            <w:r w:rsidRPr="00DD7362">
              <w:rPr>
                <w:rFonts w:ascii="Times New Roman" w:eastAsia="Times New Roman" w:hAnsi="Times New Roman" w:cs="Times New Roman"/>
                <w:sz w:val="24"/>
                <w:szCs w:val="24"/>
              </w:rPr>
              <w:t>4</w:t>
            </w:r>
          </w:p>
        </w:tc>
        <w:tc>
          <w:tcPr>
            <w:tcW w:w="816" w:type="pct"/>
            <w:vMerge w:val="restart"/>
            <w:tcBorders>
              <w:top w:val="nil"/>
              <w:left w:val="nil"/>
              <w:bottom w:val="single" w:sz="8" w:space="0" w:color="auto"/>
              <w:right w:val="single" w:sz="8" w:space="0" w:color="auto"/>
            </w:tcBorders>
            <w:shd w:val="clear" w:color="auto" w:fill="FFFFFF"/>
            <w:vAlign w:val="center"/>
            <w:hideMark/>
          </w:tcPr>
          <w:p w:rsidR="00DD7362" w:rsidRPr="00DD7362" w:rsidRDefault="00DD7362" w:rsidP="00DD7362">
            <w:pPr>
              <w:spacing w:after="150" w:line="240" w:lineRule="auto"/>
              <w:jc w:val="center"/>
              <w:rPr>
                <w:rFonts w:ascii="Times New Roman" w:eastAsia="Times New Roman" w:hAnsi="Times New Roman" w:cs="Times New Roman"/>
                <w:sz w:val="24"/>
                <w:szCs w:val="24"/>
              </w:rPr>
            </w:pPr>
            <w:r w:rsidRPr="00DD7362">
              <w:rPr>
                <w:rFonts w:ascii="Times New Roman" w:eastAsia="Times New Roman" w:hAnsi="Times New Roman" w:cs="Times New Roman"/>
                <w:sz w:val="24"/>
                <w:szCs w:val="24"/>
              </w:rPr>
              <w:t>20/4</w:t>
            </w:r>
          </w:p>
        </w:tc>
        <w:tc>
          <w:tcPr>
            <w:tcW w:w="1123" w:type="pct"/>
            <w:tcBorders>
              <w:top w:val="nil"/>
              <w:left w:val="nil"/>
              <w:bottom w:val="single" w:sz="8" w:space="0" w:color="auto"/>
              <w:right w:val="single" w:sz="8" w:space="0" w:color="auto"/>
            </w:tcBorders>
            <w:shd w:val="clear" w:color="auto" w:fill="FFFFFF"/>
            <w:vAlign w:val="center"/>
            <w:hideMark/>
          </w:tcPr>
          <w:p w:rsidR="00DD7362" w:rsidRPr="00DD7362" w:rsidRDefault="00DD7362" w:rsidP="00DD7362">
            <w:pPr>
              <w:spacing w:after="150" w:line="240" w:lineRule="auto"/>
              <w:jc w:val="center"/>
              <w:rPr>
                <w:rFonts w:ascii="Times New Roman" w:eastAsia="Times New Roman" w:hAnsi="Times New Roman" w:cs="Times New Roman"/>
                <w:sz w:val="24"/>
                <w:szCs w:val="24"/>
              </w:rPr>
            </w:pPr>
            <w:r w:rsidRPr="00DD7362">
              <w:rPr>
                <w:rFonts w:ascii="Times New Roman" w:eastAsia="Times New Roman" w:hAnsi="Times New Roman" w:cs="Times New Roman"/>
                <w:sz w:val="24"/>
                <w:szCs w:val="24"/>
              </w:rPr>
              <w:t>- Tờ khai thuế GTGT tháng 3/2021</w:t>
            </w:r>
          </w:p>
          <w:p w:rsidR="00DD7362" w:rsidRPr="00DD7362" w:rsidRDefault="00DD7362" w:rsidP="00DD7362">
            <w:pPr>
              <w:spacing w:after="150" w:line="240" w:lineRule="auto"/>
              <w:jc w:val="center"/>
              <w:rPr>
                <w:rFonts w:ascii="Times New Roman" w:eastAsia="Times New Roman" w:hAnsi="Times New Roman" w:cs="Times New Roman"/>
                <w:sz w:val="24"/>
                <w:szCs w:val="24"/>
              </w:rPr>
            </w:pPr>
            <w:r w:rsidRPr="00DD7362">
              <w:rPr>
                <w:rFonts w:ascii="Times New Roman" w:eastAsia="Times New Roman" w:hAnsi="Times New Roman" w:cs="Times New Roman"/>
                <w:sz w:val="24"/>
                <w:szCs w:val="24"/>
              </w:rPr>
              <w:t>- Tờ khai thuế TNCN tháng 3/2021</w:t>
            </w:r>
          </w:p>
        </w:tc>
        <w:tc>
          <w:tcPr>
            <w:tcW w:w="1173" w:type="pct"/>
            <w:tcBorders>
              <w:top w:val="nil"/>
              <w:left w:val="nil"/>
              <w:bottom w:val="single" w:sz="8" w:space="0" w:color="auto"/>
              <w:right w:val="single" w:sz="8" w:space="0" w:color="auto"/>
            </w:tcBorders>
            <w:shd w:val="clear" w:color="auto" w:fill="FFFFFF"/>
            <w:vAlign w:val="center"/>
            <w:hideMark/>
          </w:tcPr>
          <w:p w:rsidR="00DD7362" w:rsidRPr="00DD7362" w:rsidRDefault="00DD7362" w:rsidP="00DD7362">
            <w:pPr>
              <w:spacing w:after="150" w:line="240" w:lineRule="auto"/>
              <w:jc w:val="center"/>
              <w:rPr>
                <w:rFonts w:ascii="Times New Roman" w:eastAsia="Times New Roman" w:hAnsi="Times New Roman" w:cs="Times New Roman"/>
                <w:sz w:val="24"/>
                <w:szCs w:val="24"/>
              </w:rPr>
            </w:pPr>
            <w:r w:rsidRPr="00DD7362">
              <w:rPr>
                <w:rFonts w:ascii="Times New Roman" w:eastAsia="Times New Roman" w:hAnsi="Times New Roman" w:cs="Times New Roman"/>
                <w:sz w:val="24"/>
                <w:szCs w:val="24"/>
              </w:rPr>
              <w:t> </w:t>
            </w:r>
          </w:p>
        </w:tc>
        <w:tc>
          <w:tcPr>
            <w:tcW w:w="1429" w:type="pct"/>
            <w:tcBorders>
              <w:top w:val="nil"/>
              <w:left w:val="nil"/>
              <w:bottom w:val="single" w:sz="8" w:space="0" w:color="auto"/>
              <w:right w:val="single" w:sz="8" w:space="0" w:color="auto"/>
            </w:tcBorders>
            <w:shd w:val="clear" w:color="auto" w:fill="FFFFFF"/>
            <w:vAlign w:val="center"/>
            <w:hideMark/>
          </w:tcPr>
          <w:p w:rsidR="00DD7362" w:rsidRPr="00DD7362" w:rsidRDefault="00DD7362" w:rsidP="00DD7362">
            <w:pPr>
              <w:spacing w:after="150" w:line="240" w:lineRule="auto"/>
              <w:jc w:val="center"/>
              <w:rPr>
                <w:rFonts w:ascii="Times New Roman" w:eastAsia="Times New Roman" w:hAnsi="Times New Roman" w:cs="Times New Roman"/>
                <w:sz w:val="24"/>
                <w:szCs w:val="24"/>
              </w:rPr>
            </w:pPr>
            <w:r w:rsidRPr="00DD7362">
              <w:rPr>
                <w:rFonts w:ascii="Times New Roman" w:eastAsia="Times New Roman" w:hAnsi="Times New Roman" w:cs="Times New Roman"/>
                <w:sz w:val="24"/>
                <w:szCs w:val="24"/>
              </w:rPr>
              <w:t>Điểm a khoản 1 Điều 44 Luật Quản lý thuế 2019</w:t>
            </w:r>
          </w:p>
        </w:tc>
      </w:tr>
      <w:tr w:rsidR="00DD7362" w:rsidRPr="00DD7362" w:rsidTr="00DD7362">
        <w:trPr>
          <w:trHeight w:val="81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7362" w:rsidRPr="00DD7362" w:rsidRDefault="00DD7362" w:rsidP="00DD7362">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shd w:val="clear" w:color="auto" w:fill="FFFFFF"/>
            <w:vAlign w:val="center"/>
            <w:hideMark/>
          </w:tcPr>
          <w:p w:rsidR="00DD7362" w:rsidRPr="00DD7362" w:rsidRDefault="00DD7362" w:rsidP="00DD7362">
            <w:pPr>
              <w:spacing w:after="0" w:line="240" w:lineRule="auto"/>
              <w:rPr>
                <w:rFonts w:ascii="Times New Roman" w:eastAsia="Times New Roman" w:hAnsi="Times New Roman" w:cs="Times New Roman"/>
                <w:sz w:val="24"/>
                <w:szCs w:val="24"/>
              </w:rPr>
            </w:pPr>
          </w:p>
        </w:tc>
        <w:tc>
          <w:tcPr>
            <w:tcW w:w="1123" w:type="pct"/>
            <w:tcBorders>
              <w:top w:val="nil"/>
              <w:left w:val="nil"/>
              <w:bottom w:val="single" w:sz="8" w:space="0" w:color="auto"/>
              <w:right w:val="single" w:sz="8" w:space="0" w:color="auto"/>
            </w:tcBorders>
            <w:shd w:val="clear" w:color="auto" w:fill="FFFFFF"/>
            <w:vAlign w:val="center"/>
            <w:hideMark/>
          </w:tcPr>
          <w:p w:rsidR="00DD7362" w:rsidRPr="00DD7362" w:rsidRDefault="00DD7362" w:rsidP="00DD7362">
            <w:pPr>
              <w:spacing w:after="150" w:line="240" w:lineRule="auto"/>
              <w:jc w:val="center"/>
              <w:rPr>
                <w:rFonts w:ascii="Times New Roman" w:eastAsia="Times New Roman" w:hAnsi="Times New Roman" w:cs="Times New Roman"/>
                <w:sz w:val="24"/>
                <w:szCs w:val="24"/>
              </w:rPr>
            </w:pPr>
            <w:r w:rsidRPr="00DD7362">
              <w:rPr>
                <w:rFonts w:ascii="Times New Roman" w:eastAsia="Times New Roman" w:hAnsi="Times New Roman" w:cs="Times New Roman"/>
                <w:sz w:val="24"/>
                <w:szCs w:val="24"/>
              </w:rPr>
              <w:t>- Báo cáo tình hình sử dụng hóa đơn tháng 3/2021**</w:t>
            </w:r>
          </w:p>
        </w:tc>
        <w:tc>
          <w:tcPr>
            <w:tcW w:w="1173" w:type="pct"/>
            <w:tcBorders>
              <w:top w:val="nil"/>
              <w:left w:val="nil"/>
              <w:bottom w:val="single" w:sz="8" w:space="0" w:color="auto"/>
              <w:right w:val="single" w:sz="8" w:space="0" w:color="auto"/>
            </w:tcBorders>
            <w:shd w:val="clear" w:color="auto" w:fill="FFFFFF"/>
            <w:vAlign w:val="center"/>
            <w:hideMark/>
          </w:tcPr>
          <w:p w:rsidR="00DD7362" w:rsidRPr="00DD7362" w:rsidRDefault="00DD7362" w:rsidP="00DD7362">
            <w:pPr>
              <w:spacing w:after="150" w:line="240" w:lineRule="auto"/>
              <w:jc w:val="center"/>
              <w:rPr>
                <w:rFonts w:ascii="Times New Roman" w:eastAsia="Times New Roman" w:hAnsi="Times New Roman" w:cs="Times New Roman"/>
                <w:sz w:val="24"/>
                <w:szCs w:val="24"/>
              </w:rPr>
            </w:pPr>
            <w:r w:rsidRPr="00DD7362">
              <w:rPr>
                <w:rFonts w:ascii="Times New Roman" w:eastAsia="Times New Roman" w:hAnsi="Times New Roman" w:cs="Times New Roman"/>
                <w:sz w:val="24"/>
                <w:szCs w:val="24"/>
              </w:rPr>
              <w:t> </w:t>
            </w:r>
          </w:p>
        </w:tc>
        <w:tc>
          <w:tcPr>
            <w:tcW w:w="1429" w:type="pct"/>
            <w:tcBorders>
              <w:top w:val="nil"/>
              <w:left w:val="nil"/>
              <w:bottom w:val="single" w:sz="8" w:space="0" w:color="auto"/>
              <w:right w:val="single" w:sz="8" w:space="0" w:color="auto"/>
            </w:tcBorders>
            <w:shd w:val="clear" w:color="auto" w:fill="FFFFFF"/>
            <w:vAlign w:val="center"/>
            <w:hideMark/>
          </w:tcPr>
          <w:p w:rsidR="00DD7362" w:rsidRPr="00DD7362" w:rsidRDefault="00DD7362" w:rsidP="00DD7362">
            <w:pPr>
              <w:spacing w:after="150" w:line="240" w:lineRule="auto"/>
              <w:jc w:val="center"/>
              <w:rPr>
                <w:rFonts w:ascii="Times New Roman" w:eastAsia="Times New Roman" w:hAnsi="Times New Roman" w:cs="Times New Roman"/>
                <w:sz w:val="24"/>
                <w:szCs w:val="24"/>
              </w:rPr>
            </w:pPr>
            <w:r w:rsidRPr="00DD7362">
              <w:rPr>
                <w:rFonts w:ascii="Times New Roman" w:eastAsia="Times New Roman" w:hAnsi="Times New Roman" w:cs="Times New Roman"/>
                <w:sz w:val="24"/>
                <w:szCs w:val="24"/>
              </w:rPr>
              <w:t>Khoản 4 Điều 5 Thông tư 119/2014/TT-BTC</w:t>
            </w:r>
          </w:p>
          <w:p w:rsidR="00DD7362" w:rsidRPr="00DD7362" w:rsidRDefault="00DD7362" w:rsidP="00DD7362">
            <w:pPr>
              <w:spacing w:after="150" w:line="240" w:lineRule="auto"/>
              <w:jc w:val="center"/>
              <w:rPr>
                <w:rFonts w:ascii="Times New Roman" w:eastAsia="Times New Roman" w:hAnsi="Times New Roman" w:cs="Times New Roman"/>
                <w:sz w:val="24"/>
                <w:szCs w:val="24"/>
              </w:rPr>
            </w:pPr>
            <w:r w:rsidRPr="00DD7362">
              <w:rPr>
                <w:rFonts w:ascii="Times New Roman" w:eastAsia="Times New Roman" w:hAnsi="Times New Roman" w:cs="Times New Roman"/>
                <w:sz w:val="24"/>
                <w:szCs w:val="24"/>
              </w:rPr>
              <w:t>Điều 27 Thông tư 39/2014/TT-BTC</w:t>
            </w:r>
          </w:p>
        </w:tc>
      </w:tr>
      <w:tr w:rsidR="00DD7362" w:rsidRPr="00DD7362" w:rsidTr="00DD7362">
        <w:trPr>
          <w:trHeight w:val="81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7362" w:rsidRPr="00DD7362" w:rsidRDefault="00DD7362" w:rsidP="00DD7362">
            <w:pPr>
              <w:spacing w:after="0" w:line="240" w:lineRule="auto"/>
              <w:rPr>
                <w:rFonts w:ascii="Times New Roman" w:eastAsia="Times New Roman" w:hAnsi="Times New Roman" w:cs="Times New Roman"/>
                <w:sz w:val="24"/>
                <w:szCs w:val="24"/>
              </w:rPr>
            </w:pPr>
          </w:p>
        </w:tc>
        <w:tc>
          <w:tcPr>
            <w:tcW w:w="816" w:type="pct"/>
            <w:vMerge w:val="restart"/>
            <w:tcBorders>
              <w:top w:val="nil"/>
              <w:left w:val="nil"/>
              <w:bottom w:val="single" w:sz="8" w:space="0" w:color="auto"/>
              <w:right w:val="single" w:sz="8" w:space="0" w:color="auto"/>
            </w:tcBorders>
            <w:shd w:val="clear" w:color="auto" w:fill="FFFFFF"/>
            <w:vAlign w:val="center"/>
            <w:hideMark/>
          </w:tcPr>
          <w:p w:rsidR="00DD7362" w:rsidRPr="00DD7362" w:rsidRDefault="00DD7362" w:rsidP="00DD7362">
            <w:pPr>
              <w:spacing w:after="150" w:line="240" w:lineRule="auto"/>
              <w:jc w:val="center"/>
              <w:rPr>
                <w:rFonts w:ascii="Times New Roman" w:eastAsia="Times New Roman" w:hAnsi="Times New Roman" w:cs="Times New Roman"/>
                <w:sz w:val="24"/>
                <w:szCs w:val="24"/>
              </w:rPr>
            </w:pPr>
            <w:r w:rsidRPr="00DD7362">
              <w:rPr>
                <w:rFonts w:ascii="Times New Roman" w:eastAsia="Times New Roman" w:hAnsi="Times New Roman" w:cs="Times New Roman"/>
                <w:sz w:val="24"/>
                <w:szCs w:val="24"/>
              </w:rPr>
              <w:t>30/4 (Vì đây là ngày nghỉ nên thời hạn sẽ đến ngày 03/05/2021)*</w:t>
            </w:r>
          </w:p>
        </w:tc>
        <w:tc>
          <w:tcPr>
            <w:tcW w:w="1123"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D7362" w:rsidRPr="00DD7362" w:rsidRDefault="00DD7362" w:rsidP="00DD7362">
            <w:pPr>
              <w:spacing w:after="0" w:line="240" w:lineRule="auto"/>
              <w:rPr>
                <w:rFonts w:ascii="Times New Roman" w:eastAsia="Times New Roman" w:hAnsi="Times New Roman" w:cs="Times New Roman"/>
                <w:sz w:val="24"/>
                <w:szCs w:val="24"/>
              </w:rPr>
            </w:pPr>
            <w:r w:rsidRPr="00DD7362">
              <w:rPr>
                <w:rFonts w:ascii="Times New Roman" w:eastAsia="Times New Roman" w:hAnsi="Times New Roman" w:cs="Times New Roman"/>
                <w:sz w:val="24"/>
                <w:szCs w:val="24"/>
              </w:rPr>
              <w:t> </w:t>
            </w:r>
          </w:p>
        </w:tc>
        <w:tc>
          <w:tcPr>
            <w:tcW w:w="1173" w:type="pct"/>
            <w:tcBorders>
              <w:top w:val="nil"/>
              <w:left w:val="nil"/>
              <w:bottom w:val="single" w:sz="8" w:space="0" w:color="auto"/>
              <w:right w:val="single" w:sz="8" w:space="0" w:color="auto"/>
            </w:tcBorders>
            <w:shd w:val="clear" w:color="auto" w:fill="FFFFFF"/>
            <w:vAlign w:val="center"/>
            <w:hideMark/>
          </w:tcPr>
          <w:p w:rsidR="00DD7362" w:rsidRPr="00DD7362" w:rsidRDefault="00DD7362" w:rsidP="00DD7362">
            <w:pPr>
              <w:spacing w:after="150" w:line="240" w:lineRule="auto"/>
              <w:jc w:val="center"/>
              <w:rPr>
                <w:rFonts w:ascii="Times New Roman" w:eastAsia="Times New Roman" w:hAnsi="Times New Roman" w:cs="Times New Roman"/>
                <w:sz w:val="24"/>
                <w:szCs w:val="24"/>
              </w:rPr>
            </w:pPr>
            <w:r w:rsidRPr="00DD7362">
              <w:rPr>
                <w:rFonts w:ascii="Times New Roman" w:eastAsia="Times New Roman" w:hAnsi="Times New Roman" w:cs="Times New Roman"/>
                <w:sz w:val="24"/>
                <w:szCs w:val="24"/>
              </w:rPr>
              <w:t>- Tờ khai thuế GTGT quý I/2021</w:t>
            </w:r>
          </w:p>
          <w:p w:rsidR="00DD7362" w:rsidRPr="00DD7362" w:rsidRDefault="00DD7362" w:rsidP="00DD7362">
            <w:pPr>
              <w:spacing w:after="150" w:line="240" w:lineRule="auto"/>
              <w:jc w:val="center"/>
              <w:rPr>
                <w:rFonts w:ascii="Times New Roman" w:eastAsia="Times New Roman" w:hAnsi="Times New Roman" w:cs="Times New Roman"/>
                <w:sz w:val="24"/>
                <w:szCs w:val="24"/>
              </w:rPr>
            </w:pPr>
            <w:r w:rsidRPr="00DD7362">
              <w:rPr>
                <w:rFonts w:ascii="Times New Roman" w:eastAsia="Times New Roman" w:hAnsi="Times New Roman" w:cs="Times New Roman"/>
                <w:sz w:val="24"/>
                <w:szCs w:val="24"/>
              </w:rPr>
              <w:t>- Tờ khai thuế TNCN quý I/2021</w:t>
            </w:r>
          </w:p>
          <w:p w:rsidR="00DD7362" w:rsidRPr="00DD7362" w:rsidRDefault="00DD7362" w:rsidP="00DD7362">
            <w:pPr>
              <w:spacing w:after="150" w:line="240" w:lineRule="auto"/>
              <w:jc w:val="center"/>
              <w:rPr>
                <w:rFonts w:ascii="Times New Roman" w:eastAsia="Times New Roman" w:hAnsi="Times New Roman" w:cs="Times New Roman"/>
                <w:sz w:val="24"/>
                <w:szCs w:val="24"/>
              </w:rPr>
            </w:pPr>
            <w:r w:rsidRPr="00DD7362">
              <w:rPr>
                <w:rFonts w:ascii="Times New Roman" w:eastAsia="Times New Roman" w:hAnsi="Times New Roman" w:cs="Times New Roman"/>
                <w:sz w:val="24"/>
                <w:szCs w:val="24"/>
              </w:rPr>
              <w:t>- Tạm nộp tiền thuế TNDN tạm tính quý I/2021</w:t>
            </w:r>
          </w:p>
        </w:tc>
        <w:tc>
          <w:tcPr>
            <w:tcW w:w="1429" w:type="pct"/>
            <w:tcBorders>
              <w:top w:val="nil"/>
              <w:left w:val="nil"/>
              <w:bottom w:val="single" w:sz="8" w:space="0" w:color="auto"/>
              <w:right w:val="single" w:sz="8" w:space="0" w:color="auto"/>
            </w:tcBorders>
            <w:shd w:val="clear" w:color="auto" w:fill="FFFFFF"/>
            <w:vAlign w:val="center"/>
            <w:hideMark/>
          </w:tcPr>
          <w:p w:rsidR="00DD7362" w:rsidRPr="00DD7362" w:rsidRDefault="00DD7362" w:rsidP="00DD7362">
            <w:pPr>
              <w:spacing w:after="150" w:line="240" w:lineRule="auto"/>
              <w:jc w:val="center"/>
              <w:rPr>
                <w:rFonts w:ascii="Times New Roman" w:eastAsia="Times New Roman" w:hAnsi="Times New Roman" w:cs="Times New Roman"/>
                <w:sz w:val="24"/>
                <w:szCs w:val="24"/>
              </w:rPr>
            </w:pPr>
            <w:r w:rsidRPr="00DD7362">
              <w:rPr>
                <w:rFonts w:ascii="Times New Roman" w:eastAsia="Times New Roman" w:hAnsi="Times New Roman" w:cs="Times New Roman"/>
                <w:sz w:val="24"/>
                <w:szCs w:val="24"/>
              </w:rPr>
              <w:t>Điểm b Khoản 1 Điều 44, Khoản 1 Điều 55 Luật Quản lý thuế 2019</w:t>
            </w:r>
          </w:p>
        </w:tc>
      </w:tr>
      <w:tr w:rsidR="00DD7362" w:rsidRPr="00DD7362" w:rsidTr="00DD7362">
        <w:trPr>
          <w:trHeight w:val="81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7362" w:rsidRPr="00DD7362" w:rsidRDefault="00DD7362" w:rsidP="00DD7362">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shd w:val="clear" w:color="auto" w:fill="FFFFFF"/>
            <w:vAlign w:val="center"/>
            <w:hideMark/>
          </w:tcPr>
          <w:p w:rsidR="00DD7362" w:rsidRPr="00DD7362" w:rsidRDefault="00DD7362" w:rsidP="00DD7362">
            <w:pPr>
              <w:spacing w:after="0" w:line="240" w:lineRule="auto"/>
              <w:rPr>
                <w:rFonts w:ascii="Times New Roman" w:eastAsia="Times New Roman" w:hAnsi="Times New Roman" w:cs="Times New Roman"/>
                <w:sz w:val="24"/>
                <w:szCs w:val="24"/>
              </w:rPr>
            </w:pPr>
          </w:p>
        </w:tc>
        <w:tc>
          <w:tcPr>
            <w:tcW w:w="1123"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D7362" w:rsidRPr="00DD7362" w:rsidRDefault="00DD7362" w:rsidP="00DD7362">
            <w:pPr>
              <w:spacing w:after="0" w:line="240" w:lineRule="auto"/>
              <w:rPr>
                <w:rFonts w:ascii="Times New Roman" w:eastAsia="Times New Roman" w:hAnsi="Times New Roman" w:cs="Times New Roman"/>
                <w:sz w:val="24"/>
                <w:szCs w:val="24"/>
              </w:rPr>
            </w:pPr>
            <w:r w:rsidRPr="00DD7362">
              <w:rPr>
                <w:rFonts w:ascii="Times New Roman" w:eastAsia="Times New Roman" w:hAnsi="Times New Roman" w:cs="Times New Roman"/>
                <w:sz w:val="24"/>
                <w:szCs w:val="24"/>
              </w:rPr>
              <w:t> </w:t>
            </w:r>
          </w:p>
        </w:tc>
        <w:tc>
          <w:tcPr>
            <w:tcW w:w="1173" w:type="pct"/>
            <w:tcBorders>
              <w:top w:val="nil"/>
              <w:left w:val="nil"/>
              <w:bottom w:val="single" w:sz="8" w:space="0" w:color="auto"/>
              <w:right w:val="single" w:sz="8" w:space="0" w:color="auto"/>
            </w:tcBorders>
            <w:shd w:val="clear" w:color="auto" w:fill="FFFFFF"/>
            <w:vAlign w:val="center"/>
            <w:hideMark/>
          </w:tcPr>
          <w:p w:rsidR="00DD7362" w:rsidRPr="00DD7362" w:rsidRDefault="00DD7362" w:rsidP="00DD7362">
            <w:pPr>
              <w:spacing w:after="150" w:line="240" w:lineRule="auto"/>
              <w:jc w:val="center"/>
              <w:rPr>
                <w:rFonts w:ascii="Times New Roman" w:eastAsia="Times New Roman" w:hAnsi="Times New Roman" w:cs="Times New Roman"/>
                <w:sz w:val="24"/>
                <w:szCs w:val="24"/>
              </w:rPr>
            </w:pPr>
            <w:r w:rsidRPr="00DD7362">
              <w:rPr>
                <w:rFonts w:ascii="Times New Roman" w:eastAsia="Times New Roman" w:hAnsi="Times New Roman" w:cs="Times New Roman"/>
                <w:sz w:val="24"/>
                <w:szCs w:val="24"/>
              </w:rPr>
              <w:t>- Quyết toán thuế TNCN 2020 nếu cá nhân tự quyết toán</w:t>
            </w:r>
          </w:p>
        </w:tc>
        <w:tc>
          <w:tcPr>
            <w:tcW w:w="1429" w:type="pct"/>
            <w:tcBorders>
              <w:top w:val="nil"/>
              <w:left w:val="nil"/>
              <w:bottom w:val="single" w:sz="8" w:space="0" w:color="auto"/>
              <w:right w:val="single" w:sz="8" w:space="0" w:color="auto"/>
            </w:tcBorders>
            <w:shd w:val="clear" w:color="auto" w:fill="FFFFFF"/>
            <w:vAlign w:val="center"/>
            <w:hideMark/>
          </w:tcPr>
          <w:p w:rsidR="00DD7362" w:rsidRPr="00DD7362" w:rsidRDefault="00DD7362" w:rsidP="00DD7362">
            <w:pPr>
              <w:spacing w:after="150" w:line="240" w:lineRule="auto"/>
              <w:jc w:val="center"/>
              <w:rPr>
                <w:rFonts w:ascii="Times New Roman" w:eastAsia="Times New Roman" w:hAnsi="Times New Roman" w:cs="Times New Roman"/>
                <w:sz w:val="24"/>
                <w:szCs w:val="24"/>
              </w:rPr>
            </w:pPr>
            <w:r w:rsidRPr="00DD7362">
              <w:rPr>
                <w:rFonts w:ascii="Times New Roman" w:eastAsia="Times New Roman" w:hAnsi="Times New Roman" w:cs="Times New Roman"/>
                <w:sz w:val="24"/>
                <w:szCs w:val="24"/>
              </w:rPr>
              <w:t>Điểm b khoản 2 Điều 44 Luật Quản lý thuế 2019</w:t>
            </w:r>
          </w:p>
        </w:tc>
      </w:tr>
      <w:tr w:rsidR="00DD7362" w:rsidRPr="00DD7362" w:rsidTr="00DD7362">
        <w:trPr>
          <w:trHeight w:val="81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7362" w:rsidRPr="00DD7362" w:rsidRDefault="00DD7362" w:rsidP="00DD7362">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shd w:val="clear" w:color="auto" w:fill="FFFFFF"/>
            <w:vAlign w:val="center"/>
            <w:hideMark/>
          </w:tcPr>
          <w:p w:rsidR="00DD7362" w:rsidRPr="00DD7362" w:rsidRDefault="00DD7362" w:rsidP="00DD7362">
            <w:pPr>
              <w:spacing w:after="0" w:line="240" w:lineRule="auto"/>
              <w:rPr>
                <w:rFonts w:ascii="Times New Roman" w:eastAsia="Times New Roman" w:hAnsi="Times New Roman" w:cs="Times New Roman"/>
                <w:sz w:val="24"/>
                <w:szCs w:val="24"/>
              </w:rPr>
            </w:pPr>
          </w:p>
        </w:tc>
        <w:tc>
          <w:tcPr>
            <w:tcW w:w="1123"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D7362" w:rsidRPr="00DD7362" w:rsidRDefault="00DD7362" w:rsidP="00DD7362">
            <w:pPr>
              <w:spacing w:after="0" w:line="240" w:lineRule="auto"/>
              <w:rPr>
                <w:rFonts w:ascii="Times New Roman" w:eastAsia="Times New Roman" w:hAnsi="Times New Roman" w:cs="Times New Roman"/>
                <w:sz w:val="24"/>
                <w:szCs w:val="24"/>
              </w:rPr>
            </w:pPr>
            <w:r w:rsidRPr="00DD7362">
              <w:rPr>
                <w:rFonts w:ascii="Times New Roman" w:eastAsia="Times New Roman" w:hAnsi="Times New Roman" w:cs="Times New Roman"/>
                <w:sz w:val="24"/>
                <w:szCs w:val="24"/>
              </w:rPr>
              <w:t> </w:t>
            </w:r>
          </w:p>
        </w:tc>
        <w:tc>
          <w:tcPr>
            <w:tcW w:w="1173" w:type="pct"/>
            <w:tcBorders>
              <w:top w:val="nil"/>
              <w:left w:val="nil"/>
              <w:bottom w:val="single" w:sz="8" w:space="0" w:color="auto"/>
              <w:right w:val="single" w:sz="8" w:space="0" w:color="auto"/>
            </w:tcBorders>
            <w:shd w:val="clear" w:color="auto" w:fill="FFFFFF"/>
            <w:vAlign w:val="center"/>
            <w:hideMark/>
          </w:tcPr>
          <w:p w:rsidR="00DD7362" w:rsidRPr="00DD7362" w:rsidRDefault="00DD7362" w:rsidP="00DD7362">
            <w:pPr>
              <w:spacing w:after="150" w:line="240" w:lineRule="auto"/>
              <w:jc w:val="center"/>
              <w:rPr>
                <w:rFonts w:ascii="Times New Roman" w:eastAsia="Times New Roman" w:hAnsi="Times New Roman" w:cs="Times New Roman"/>
                <w:sz w:val="24"/>
                <w:szCs w:val="24"/>
              </w:rPr>
            </w:pPr>
            <w:r w:rsidRPr="00DD7362">
              <w:rPr>
                <w:rFonts w:ascii="Times New Roman" w:eastAsia="Times New Roman" w:hAnsi="Times New Roman" w:cs="Times New Roman"/>
                <w:sz w:val="24"/>
                <w:szCs w:val="24"/>
              </w:rPr>
              <w:t>- Báo cáo tình hình sử dụng hoá đơn quý I/2021</w:t>
            </w:r>
          </w:p>
        </w:tc>
        <w:tc>
          <w:tcPr>
            <w:tcW w:w="1429" w:type="pct"/>
            <w:tcBorders>
              <w:top w:val="nil"/>
              <w:left w:val="nil"/>
              <w:bottom w:val="single" w:sz="8" w:space="0" w:color="auto"/>
              <w:right w:val="single" w:sz="8" w:space="0" w:color="auto"/>
            </w:tcBorders>
            <w:shd w:val="clear" w:color="auto" w:fill="FFFFFF"/>
            <w:vAlign w:val="center"/>
            <w:hideMark/>
          </w:tcPr>
          <w:p w:rsidR="00DD7362" w:rsidRPr="00DD7362" w:rsidRDefault="00DD7362" w:rsidP="00DD7362">
            <w:pPr>
              <w:spacing w:after="150" w:line="240" w:lineRule="auto"/>
              <w:jc w:val="center"/>
              <w:rPr>
                <w:rFonts w:ascii="Times New Roman" w:eastAsia="Times New Roman" w:hAnsi="Times New Roman" w:cs="Times New Roman"/>
                <w:sz w:val="24"/>
                <w:szCs w:val="24"/>
              </w:rPr>
            </w:pPr>
            <w:r w:rsidRPr="00DD7362">
              <w:rPr>
                <w:rFonts w:ascii="Times New Roman" w:eastAsia="Times New Roman" w:hAnsi="Times New Roman" w:cs="Times New Roman"/>
                <w:sz w:val="24"/>
                <w:szCs w:val="24"/>
              </w:rPr>
              <w:t>Điều 27 Thông tư 39/2014/TT-BTC</w:t>
            </w:r>
          </w:p>
        </w:tc>
      </w:tr>
      <w:tr w:rsidR="00DD7362" w:rsidRPr="00DD7362" w:rsidTr="00DD7362">
        <w:trPr>
          <w:trHeight w:val="810"/>
        </w:trPr>
        <w:tc>
          <w:tcPr>
            <w:tcW w:w="459" w:type="pct"/>
            <w:vMerge w:val="restart"/>
            <w:tcBorders>
              <w:top w:val="nil"/>
              <w:left w:val="single" w:sz="8" w:space="0" w:color="auto"/>
              <w:bottom w:val="single" w:sz="8" w:space="0" w:color="auto"/>
              <w:right w:val="single" w:sz="8" w:space="0" w:color="auto"/>
            </w:tcBorders>
            <w:shd w:val="clear" w:color="auto" w:fill="A8D08D"/>
            <w:vAlign w:val="center"/>
            <w:hideMark/>
          </w:tcPr>
          <w:p w:rsidR="00DD7362" w:rsidRPr="00DD7362" w:rsidRDefault="00DD7362" w:rsidP="00DD7362">
            <w:pPr>
              <w:spacing w:after="150" w:line="240" w:lineRule="auto"/>
              <w:jc w:val="center"/>
              <w:rPr>
                <w:rFonts w:ascii="Times New Roman" w:eastAsia="Times New Roman" w:hAnsi="Times New Roman" w:cs="Times New Roman"/>
                <w:sz w:val="24"/>
                <w:szCs w:val="24"/>
              </w:rPr>
            </w:pPr>
            <w:r w:rsidRPr="00DD7362">
              <w:rPr>
                <w:rFonts w:ascii="Times New Roman" w:eastAsia="Times New Roman" w:hAnsi="Times New Roman" w:cs="Times New Roman"/>
                <w:sz w:val="24"/>
                <w:szCs w:val="24"/>
              </w:rPr>
              <w:t>5</w:t>
            </w:r>
          </w:p>
        </w:tc>
        <w:tc>
          <w:tcPr>
            <w:tcW w:w="816" w:type="pct"/>
            <w:vMerge w:val="restart"/>
            <w:tcBorders>
              <w:top w:val="nil"/>
              <w:left w:val="nil"/>
              <w:bottom w:val="single" w:sz="8" w:space="0" w:color="auto"/>
              <w:right w:val="single" w:sz="8" w:space="0" w:color="auto"/>
            </w:tcBorders>
            <w:shd w:val="clear" w:color="auto" w:fill="FFFFFF"/>
            <w:vAlign w:val="center"/>
            <w:hideMark/>
          </w:tcPr>
          <w:p w:rsidR="00DD7362" w:rsidRPr="00DD7362" w:rsidRDefault="00DD7362" w:rsidP="00DD7362">
            <w:pPr>
              <w:spacing w:after="150" w:line="240" w:lineRule="auto"/>
              <w:jc w:val="center"/>
              <w:rPr>
                <w:rFonts w:ascii="Times New Roman" w:eastAsia="Times New Roman" w:hAnsi="Times New Roman" w:cs="Times New Roman"/>
                <w:sz w:val="24"/>
                <w:szCs w:val="24"/>
              </w:rPr>
            </w:pPr>
            <w:r w:rsidRPr="00DD7362">
              <w:rPr>
                <w:rFonts w:ascii="Times New Roman" w:eastAsia="Times New Roman" w:hAnsi="Times New Roman" w:cs="Times New Roman"/>
                <w:sz w:val="24"/>
                <w:szCs w:val="24"/>
              </w:rPr>
              <w:t>20/5</w:t>
            </w:r>
          </w:p>
        </w:tc>
        <w:tc>
          <w:tcPr>
            <w:tcW w:w="1123" w:type="pct"/>
            <w:tcBorders>
              <w:top w:val="nil"/>
              <w:left w:val="nil"/>
              <w:bottom w:val="single" w:sz="8" w:space="0" w:color="auto"/>
              <w:right w:val="single" w:sz="8" w:space="0" w:color="auto"/>
            </w:tcBorders>
            <w:shd w:val="clear" w:color="auto" w:fill="FFFFFF"/>
            <w:vAlign w:val="center"/>
            <w:hideMark/>
          </w:tcPr>
          <w:p w:rsidR="00DD7362" w:rsidRPr="00DD7362" w:rsidRDefault="00DD7362" w:rsidP="00DD7362">
            <w:pPr>
              <w:spacing w:after="150" w:line="240" w:lineRule="auto"/>
              <w:jc w:val="center"/>
              <w:rPr>
                <w:rFonts w:ascii="Times New Roman" w:eastAsia="Times New Roman" w:hAnsi="Times New Roman" w:cs="Times New Roman"/>
                <w:sz w:val="24"/>
                <w:szCs w:val="24"/>
              </w:rPr>
            </w:pPr>
            <w:r w:rsidRPr="00DD7362">
              <w:rPr>
                <w:rFonts w:ascii="Times New Roman" w:eastAsia="Times New Roman" w:hAnsi="Times New Roman" w:cs="Times New Roman"/>
                <w:sz w:val="24"/>
                <w:szCs w:val="24"/>
              </w:rPr>
              <w:t>- Tờ khai thuế GTGT tháng 4/2021</w:t>
            </w:r>
          </w:p>
          <w:p w:rsidR="00DD7362" w:rsidRPr="00DD7362" w:rsidRDefault="00DD7362" w:rsidP="00DD7362">
            <w:pPr>
              <w:spacing w:after="150" w:line="240" w:lineRule="auto"/>
              <w:jc w:val="center"/>
              <w:rPr>
                <w:rFonts w:ascii="Times New Roman" w:eastAsia="Times New Roman" w:hAnsi="Times New Roman" w:cs="Times New Roman"/>
                <w:sz w:val="24"/>
                <w:szCs w:val="24"/>
              </w:rPr>
            </w:pPr>
            <w:r w:rsidRPr="00DD7362">
              <w:rPr>
                <w:rFonts w:ascii="Times New Roman" w:eastAsia="Times New Roman" w:hAnsi="Times New Roman" w:cs="Times New Roman"/>
                <w:sz w:val="24"/>
                <w:szCs w:val="24"/>
              </w:rPr>
              <w:lastRenderedPageBreak/>
              <w:t>- Tờ khai thuế TNCN tháng 4/2021</w:t>
            </w:r>
          </w:p>
        </w:tc>
        <w:tc>
          <w:tcPr>
            <w:tcW w:w="1173" w:type="pct"/>
            <w:tcBorders>
              <w:top w:val="nil"/>
              <w:left w:val="nil"/>
              <w:bottom w:val="single" w:sz="8" w:space="0" w:color="auto"/>
              <w:right w:val="single" w:sz="8" w:space="0" w:color="auto"/>
            </w:tcBorders>
            <w:shd w:val="clear" w:color="auto" w:fill="FFFFFF"/>
            <w:vAlign w:val="center"/>
            <w:hideMark/>
          </w:tcPr>
          <w:p w:rsidR="00DD7362" w:rsidRPr="00DD7362" w:rsidRDefault="00DD7362" w:rsidP="00DD7362">
            <w:pPr>
              <w:spacing w:after="150" w:line="240" w:lineRule="auto"/>
              <w:jc w:val="center"/>
              <w:rPr>
                <w:rFonts w:ascii="Times New Roman" w:eastAsia="Times New Roman" w:hAnsi="Times New Roman" w:cs="Times New Roman"/>
                <w:sz w:val="24"/>
                <w:szCs w:val="24"/>
              </w:rPr>
            </w:pPr>
            <w:r w:rsidRPr="00DD7362">
              <w:rPr>
                <w:rFonts w:ascii="Times New Roman" w:eastAsia="Times New Roman" w:hAnsi="Times New Roman" w:cs="Times New Roman"/>
                <w:sz w:val="24"/>
                <w:szCs w:val="24"/>
              </w:rPr>
              <w:lastRenderedPageBreak/>
              <w:t> </w:t>
            </w:r>
          </w:p>
        </w:tc>
        <w:tc>
          <w:tcPr>
            <w:tcW w:w="1429" w:type="pct"/>
            <w:tcBorders>
              <w:top w:val="nil"/>
              <w:left w:val="nil"/>
              <w:bottom w:val="single" w:sz="8" w:space="0" w:color="auto"/>
              <w:right w:val="single" w:sz="8" w:space="0" w:color="auto"/>
            </w:tcBorders>
            <w:shd w:val="clear" w:color="auto" w:fill="FFFFFF"/>
            <w:vAlign w:val="center"/>
            <w:hideMark/>
          </w:tcPr>
          <w:p w:rsidR="00DD7362" w:rsidRPr="00DD7362" w:rsidRDefault="00DD7362" w:rsidP="00DD7362">
            <w:pPr>
              <w:spacing w:after="150" w:line="240" w:lineRule="auto"/>
              <w:jc w:val="center"/>
              <w:rPr>
                <w:rFonts w:ascii="Times New Roman" w:eastAsia="Times New Roman" w:hAnsi="Times New Roman" w:cs="Times New Roman"/>
                <w:sz w:val="24"/>
                <w:szCs w:val="24"/>
              </w:rPr>
            </w:pPr>
            <w:r w:rsidRPr="00DD7362">
              <w:rPr>
                <w:rFonts w:ascii="Times New Roman" w:eastAsia="Times New Roman" w:hAnsi="Times New Roman" w:cs="Times New Roman"/>
                <w:sz w:val="24"/>
                <w:szCs w:val="24"/>
              </w:rPr>
              <w:t>Điểm a Khoản 1 Điều 44 Luật Quản lý thuế 2019</w:t>
            </w:r>
          </w:p>
        </w:tc>
      </w:tr>
      <w:tr w:rsidR="00DD7362" w:rsidRPr="00DD7362" w:rsidTr="00DD7362">
        <w:trPr>
          <w:trHeight w:val="81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7362" w:rsidRPr="00DD7362" w:rsidRDefault="00DD7362" w:rsidP="00DD7362">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shd w:val="clear" w:color="auto" w:fill="FFFFFF"/>
            <w:vAlign w:val="center"/>
            <w:hideMark/>
          </w:tcPr>
          <w:p w:rsidR="00DD7362" w:rsidRPr="00DD7362" w:rsidRDefault="00DD7362" w:rsidP="00DD7362">
            <w:pPr>
              <w:spacing w:after="0" w:line="240" w:lineRule="auto"/>
              <w:rPr>
                <w:rFonts w:ascii="Times New Roman" w:eastAsia="Times New Roman" w:hAnsi="Times New Roman" w:cs="Times New Roman"/>
                <w:sz w:val="24"/>
                <w:szCs w:val="24"/>
              </w:rPr>
            </w:pPr>
          </w:p>
        </w:tc>
        <w:tc>
          <w:tcPr>
            <w:tcW w:w="1123" w:type="pct"/>
            <w:tcBorders>
              <w:top w:val="nil"/>
              <w:left w:val="nil"/>
              <w:bottom w:val="single" w:sz="8" w:space="0" w:color="auto"/>
              <w:right w:val="single" w:sz="8" w:space="0" w:color="auto"/>
            </w:tcBorders>
            <w:shd w:val="clear" w:color="auto" w:fill="FFFFFF"/>
            <w:vAlign w:val="center"/>
            <w:hideMark/>
          </w:tcPr>
          <w:p w:rsidR="00DD7362" w:rsidRPr="00DD7362" w:rsidRDefault="00DD7362" w:rsidP="00DD7362">
            <w:pPr>
              <w:spacing w:after="150" w:line="240" w:lineRule="auto"/>
              <w:jc w:val="center"/>
              <w:rPr>
                <w:rFonts w:ascii="Times New Roman" w:eastAsia="Times New Roman" w:hAnsi="Times New Roman" w:cs="Times New Roman"/>
                <w:sz w:val="24"/>
                <w:szCs w:val="24"/>
              </w:rPr>
            </w:pPr>
            <w:r w:rsidRPr="00DD7362">
              <w:rPr>
                <w:rFonts w:ascii="Times New Roman" w:eastAsia="Times New Roman" w:hAnsi="Times New Roman" w:cs="Times New Roman"/>
                <w:sz w:val="24"/>
                <w:szCs w:val="24"/>
              </w:rPr>
              <w:t>- Báo cáo tình hình sử dụng hóa đơn tháng 4/2021**</w:t>
            </w:r>
          </w:p>
        </w:tc>
        <w:tc>
          <w:tcPr>
            <w:tcW w:w="1173" w:type="pct"/>
            <w:tcBorders>
              <w:top w:val="nil"/>
              <w:left w:val="nil"/>
              <w:bottom w:val="single" w:sz="8" w:space="0" w:color="auto"/>
              <w:right w:val="single" w:sz="8" w:space="0" w:color="auto"/>
            </w:tcBorders>
            <w:shd w:val="clear" w:color="auto" w:fill="FFFFFF"/>
            <w:vAlign w:val="center"/>
            <w:hideMark/>
          </w:tcPr>
          <w:p w:rsidR="00DD7362" w:rsidRPr="00DD7362" w:rsidRDefault="00DD7362" w:rsidP="00DD7362">
            <w:pPr>
              <w:spacing w:after="150" w:line="240" w:lineRule="auto"/>
              <w:jc w:val="center"/>
              <w:rPr>
                <w:rFonts w:ascii="Times New Roman" w:eastAsia="Times New Roman" w:hAnsi="Times New Roman" w:cs="Times New Roman"/>
                <w:sz w:val="24"/>
                <w:szCs w:val="24"/>
              </w:rPr>
            </w:pPr>
            <w:r w:rsidRPr="00DD7362">
              <w:rPr>
                <w:rFonts w:ascii="Times New Roman" w:eastAsia="Times New Roman" w:hAnsi="Times New Roman" w:cs="Times New Roman"/>
                <w:sz w:val="24"/>
                <w:szCs w:val="24"/>
              </w:rPr>
              <w:t> </w:t>
            </w:r>
          </w:p>
        </w:tc>
        <w:tc>
          <w:tcPr>
            <w:tcW w:w="1429" w:type="pct"/>
            <w:tcBorders>
              <w:top w:val="nil"/>
              <w:left w:val="nil"/>
              <w:bottom w:val="single" w:sz="8" w:space="0" w:color="auto"/>
              <w:right w:val="single" w:sz="8" w:space="0" w:color="auto"/>
            </w:tcBorders>
            <w:shd w:val="clear" w:color="auto" w:fill="FFFFFF"/>
            <w:vAlign w:val="center"/>
            <w:hideMark/>
          </w:tcPr>
          <w:p w:rsidR="00DD7362" w:rsidRPr="00DD7362" w:rsidRDefault="00DD7362" w:rsidP="00DD7362">
            <w:pPr>
              <w:spacing w:after="150" w:line="240" w:lineRule="auto"/>
              <w:jc w:val="center"/>
              <w:rPr>
                <w:rFonts w:ascii="Times New Roman" w:eastAsia="Times New Roman" w:hAnsi="Times New Roman" w:cs="Times New Roman"/>
                <w:sz w:val="24"/>
                <w:szCs w:val="24"/>
              </w:rPr>
            </w:pPr>
            <w:r w:rsidRPr="00DD7362">
              <w:rPr>
                <w:rFonts w:ascii="Times New Roman" w:eastAsia="Times New Roman" w:hAnsi="Times New Roman" w:cs="Times New Roman"/>
                <w:sz w:val="24"/>
                <w:szCs w:val="24"/>
              </w:rPr>
              <w:t>Khoản 4 Điều 5 Thông tư 119/2014/TT-BTC</w:t>
            </w:r>
          </w:p>
          <w:p w:rsidR="00DD7362" w:rsidRPr="00DD7362" w:rsidRDefault="00DD7362" w:rsidP="00DD7362">
            <w:pPr>
              <w:spacing w:after="150" w:line="240" w:lineRule="auto"/>
              <w:jc w:val="center"/>
              <w:rPr>
                <w:rFonts w:ascii="Times New Roman" w:eastAsia="Times New Roman" w:hAnsi="Times New Roman" w:cs="Times New Roman"/>
                <w:sz w:val="24"/>
                <w:szCs w:val="24"/>
              </w:rPr>
            </w:pPr>
            <w:r w:rsidRPr="00DD7362">
              <w:rPr>
                <w:rFonts w:ascii="Times New Roman" w:eastAsia="Times New Roman" w:hAnsi="Times New Roman" w:cs="Times New Roman"/>
                <w:sz w:val="24"/>
                <w:szCs w:val="24"/>
              </w:rPr>
              <w:t>Điều 27 Thông tư 39/2014/TT-BTC</w:t>
            </w:r>
          </w:p>
        </w:tc>
      </w:tr>
      <w:tr w:rsidR="00DD7362" w:rsidRPr="00DD7362" w:rsidTr="00DD7362">
        <w:tc>
          <w:tcPr>
            <w:tcW w:w="459" w:type="pct"/>
            <w:vMerge w:val="restart"/>
            <w:tcBorders>
              <w:top w:val="nil"/>
              <w:left w:val="single" w:sz="8" w:space="0" w:color="auto"/>
              <w:bottom w:val="single" w:sz="8" w:space="0" w:color="auto"/>
              <w:right w:val="single" w:sz="8" w:space="0" w:color="auto"/>
            </w:tcBorders>
            <w:shd w:val="clear" w:color="auto" w:fill="A8D08D"/>
            <w:vAlign w:val="center"/>
            <w:hideMark/>
          </w:tcPr>
          <w:p w:rsidR="00DD7362" w:rsidRPr="00DD7362" w:rsidRDefault="00DD7362" w:rsidP="00DD7362">
            <w:pPr>
              <w:spacing w:after="150" w:line="240" w:lineRule="auto"/>
              <w:jc w:val="center"/>
              <w:rPr>
                <w:rFonts w:ascii="Times New Roman" w:eastAsia="Times New Roman" w:hAnsi="Times New Roman" w:cs="Times New Roman"/>
                <w:sz w:val="24"/>
                <w:szCs w:val="24"/>
              </w:rPr>
            </w:pPr>
            <w:r w:rsidRPr="00DD7362">
              <w:rPr>
                <w:rFonts w:ascii="Times New Roman" w:eastAsia="Times New Roman" w:hAnsi="Times New Roman" w:cs="Times New Roman"/>
                <w:sz w:val="24"/>
                <w:szCs w:val="24"/>
              </w:rPr>
              <w:t>6</w:t>
            </w:r>
          </w:p>
        </w:tc>
        <w:tc>
          <w:tcPr>
            <w:tcW w:w="816" w:type="pct"/>
            <w:vMerge w:val="restart"/>
            <w:tcBorders>
              <w:top w:val="nil"/>
              <w:left w:val="nil"/>
              <w:bottom w:val="single" w:sz="8" w:space="0" w:color="auto"/>
              <w:right w:val="single" w:sz="8" w:space="0" w:color="auto"/>
            </w:tcBorders>
            <w:shd w:val="clear" w:color="auto" w:fill="FFFFFF"/>
            <w:vAlign w:val="center"/>
            <w:hideMark/>
          </w:tcPr>
          <w:p w:rsidR="00DD7362" w:rsidRPr="00DD7362" w:rsidRDefault="00DD7362" w:rsidP="00DD7362">
            <w:pPr>
              <w:spacing w:after="150" w:line="240" w:lineRule="auto"/>
              <w:jc w:val="center"/>
              <w:rPr>
                <w:rFonts w:ascii="Times New Roman" w:eastAsia="Times New Roman" w:hAnsi="Times New Roman" w:cs="Times New Roman"/>
                <w:sz w:val="24"/>
                <w:szCs w:val="24"/>
              </w:rPr>
            </w:pPr>
            <w:r w:rsidRPr="00DD7362">
              <w:rPr>
                <w:rFonts w:ascii="Times New Roman" w:eastAsia="Times New Roman" w:hAnsi="Times New Roman" w:cs="Times New Roman"/>
                <w:sz w:val="24"/>
                <w:szCs w:val="24"/>
              </w:rPr>
              <w:t>20/6 (Vì đây là ngày nghỉ nên thời hạn sẽ đến ngày 21/06/2021)*</w:t>
            </w:r>
          </w:p>
        </w:tc>
        <w:tc>
          <w:tcPr>
            <w:tcW w:w="1123" w:type="pct"/>
            <w:tcBorders>
              <w:top w:val="nil"/>
              <w:left w:val="nil"/>
              <w:bottom w:val="single" w:sz="8" w:space="0" w:color="auto"/>
              <w:right w:val="single" w:sz="8" w:space="0" w:color="auto"/>
            </w:tcBorders>
            <w:shd w:val="clear" w:color="auto" w:fill="FFFFFF"/>
            <w:vAlign w:val="center"/>
            <w:hideMark/>
          </w:tcPr>
          <w:p w:rsidR="00DD7362" w:rsidRPr="00DD7362" w:rsidRDefault="00DD7362" w:rsidP="00DD7362">
            <w:pPr>
              <w:spacing w:after="150" w:line="240" w:lineRule="auto"/>
              <w:jc w:val="center"/>
              <w:rPr>
                <w:rFonts w:ascii="Times New Roman" w:eastAsia="Times New Roman" w:hAnsi="Times New Roman" w:cs="Times New Roman"/>
                <w:sz w:val="24"/>
                <w:szCs w:val="24"/>
              </w:rPr>
            </w:pPr>
            <w:r w:rsidRPr="00DD7362">
              <w:rPr>
                <w:rFonts w:ascii="Times New Roman" w:eastAsia="Times New Roman" w:hAnsi="Times New Roman" w:cs="Times New Roman"/>
                <w:sz w:val="24"/>
                <w:szCs w:val="24"/>
              </w:rPr>
              <w:t>- Báo cáo tình hình sử dụng hóa đơn tháng 5/2021**</w:t>
            </w:r>
          </w:p>
        </w:tc>
        <w:tc>
          <w:tcPr>
            <w:tcW w:w="1173" w:type="pct"/>
            <w:tcBorders>
              <w:top w:val="nil"/>
              <w:left w:val="nil"/>
              <w:bottom w:val="single" w:sz="8" w:space="0" w:color="auto"/>
              <w:right w:val="single" w:sz="8" w:space="0" w:color="auto"/>
            </w:tcBorders>
            <w:shd w:val="clear" w:color="auto" w:fill="FFFFFF"/>
            <w:vAlign w:val="center"/>
            <w:hideMark/>
          </w:tcPr>
          <w:p w:rsidR="00DD7362" w:rsidRPr="00DD7362" w:rsidRDefault="00DD7362" w:rsidP="00DD7362">
            <w:pPr>
              <w:spacing w:after="150" w:line="240" w:lineRule="auto"/>
              <w:jc w:val="center"/>
              <w:rPr>
                <w:rFonts w:ascii="Times New Roman" w:eastAsia="Times New Roman" w:hAnsi="Times New Roman" w:cs="Times New Roman"/>
                <w:sz w:val="24"/>
                <w:szCs w:val="24"/>
              </w:rPr>
            </w:pPr>
            <w:r w:rsidRPr="00DD7362">
              <w:rPr>
                <w:rFonts w:ascii="Times New Roman" w:eastAsia="Times New Roman" w:hAnsi="Times New Roman" w:cs="Times New Roman"/>
                <w:sz w:val="24"/>
                <w:szCs w:val="24"/>
              </w:rPr>
              <w:t> </w:t>
            </w:r>
          </w:p>
        </w:tc>
        <w:tc>
          <w:tcPr>
            <w:tcW w:w="1429" w:type="pct"/>
            <w:tcBorders>
              <w:top w:val="nil"/>
              <w:left w:val="nil"/>
              <w:bottom w:val="single" w:sz="8" w:space="0" w:color="auto"/>
              <w:right w:val="single" w:sz="8" w:space="0" w:color="auto"/>
            </w:tcBorders>
            <w:shd w:val="clear" w:color="auto" w:fill="FFFFFF"/>
            <w:vAlign w:val="center"/>
            <w:hideMark/>
          </w:tcPr>
          <w:p w:rsidR="00DD7362" w:rsidRPr="00DD7362" w:rsidRDefault="00DD7362" w:rsidP="00DD7362">
            <w:pPr>
              <w:spacing w:after="150" w:line="240" w:lineRule="auto"/>
              <w:jc w:val="center"/>
              <w:rPr>
                <w:rFonts w:ascii="Times New Roman" w:eastAsia="Times New Roman" w:hAnsi="Times New Roman" w:cs="Times New Roman"/>
                <w:sz w:val="24"/>
                <w:szCs w:val="24"/>
              </w:rPr>
            </w:pPr>
            <w:r w:rsidRPr="00DD7362">
              <w:rPr>
                <w:rFonts w:ascii="Times New Roman" w:eastAsia="Times New Roman" w:hAnsi="Times New Roman" w:cs="Times New Roman"/>
                <w:sz w:val="24"/>
                <w:szCs w:val="24"/>
              </w:rPr>
              <w:t>Khoản 4 Điều 5 Thông tư 119/2014/TT-BTC</w:t>
            </w:r>
          </w:p>
          <w:p w:rsidR="00DD7362" w:rsidRPr="00DD7362" w:rsidRDefault="00DD7362" w:rsidP="00DD7362">
            <w:pPr>
              <w:spacing w:after="150" w:line="240" w:lineRule="auto"/>
              <w:jc w:val="center"/>
              <w:rPr>
                <w:rFonts w:ascii="Times New Roman" w:eastAsia="Times New Roman" w:hAnsi="Times New Roman" w:cs="Times New Roman"/>
                <w:sz w:val="24"/>
                <w:szCs w:val="24"/>
              </w:rPr>
            </w:pPr>
            <w:r w:rsidRPr="00DD7362">
              <w:rPr>
                <w:rFonts w:ascii="Times New Roman" w:eastAsia="Times New Roman" w:hAnsi="Times New Roman" w:cs="Times New Roman"/>
                <w:sz w:val="24"/>
                <w:szCs w:val="24"/>
              </w:rPr>
              <w:t>Điều 27 Thông tư 39/2014/TT-BTC</w:t>
            </w:r>
          </w:p>
        </w:tc>
      </w:tr>
      <w:tr w:rsidR="00DD7362" w:rsidRPr="00DD7362" w:rsidTr="00DD7362">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7362" w:rsidRPr="00DD7362" w:rsidRDefault="00DD7362" w:rsidP="00DD7362">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shd w:val="clear" w:color="auto" w:fill="FFFFFF"/>
            <w:vAlign w:val="center"/>
            <w:hideMark/>
          </w:tcPr>
          <w:p w:rsidR="00DD7362" w:rsidRPr="00DD7362" w:rsidRDefault="00DD7362" w:rsidP="00DD7362">
            <w:pPr>
              <w:spacing w:after="0" w:line="240" w:lineRule="auto"/>
              <w:rPr>
                <w:rFonts w:ascii="Times New Roman" w:eastAsia="Times New Roman" w:hAnsi="Times New Roman" w:cs="Times New Roman"/>
                <w:sz w:val="24"/>
                <w:szCs w:val="24"/>
              </w:rPr>
            </w:pPr>
          </w:p>
        </w:tc>
        <w:tc>
          <w:tcPr>
            <w:tcW w:w="1123" w:type="pct"/>
            <w:tcBorders>
              <w:top w:val="nil"/>
              <w:left w:val="nil"/>
              <w:bottom w:val="single" w:sz="8" w:space="0" w:color="auto"/>
              <w:right w:val="single" w:sz="8" w:space="0" w:color="auto"/>
            </w:tcBorders>
            <w:shd w:val="clear" w:color="auto" w:fill="FFFFFF"/>
            <w:vAlign w:val="center"/>
            <w:hideMark/>
          </w:tcPr>
          <w:p w:rsidR="00DD7362" w:rsidRPr="00DD7362" w:rsidRDefault="00DD7362" w:rsidP="00DD7362">
            <w:pPr>
              <w:spacing w:after="150" w:line="240" w:lineRule="auto"/>
              <w:jc w:val="center"/>
              <w:rPr>
                <w:rFonts w:ascii="Times New Roman" w:eastAsia="Times New Roman" w:hAnsi="Times New Roman" w:cs="Times New Roman"/>
                <w:sz w:val="24"/>
                <w:szCs w:val="24"/>
              </w:rPr>
            </w:pPr>
            <w:r w:rsidRPr="00DD7362">
              <w:rPr>
                <w:rFonts w:ascii="Times New Roman" w:eastAsia="Times New Roman" w:hAnsi="Times New Roman" w:cs="Times New Roman"/>
                <w:sz w:val="24"/>
                <w:szCs w:val="24"/>
              </w:rPr>
              <w:t>- Tờ khai thuế GTGT tháng 5/2021</w:t>
            </w:r>
          </w:p>
          <w:p w:rsidR="00DD7362" w:rsidRPr="00DD7362" w:rsidRDefault="00DD7362" w:rsidP="00DD7362">
            <w:pPr>
              <w:spacing w:after="150" w:line="240" w:lineRule="auto"/>
              <w:jc w:val="center"/>
              <w:rPr>
                <w:rFonts w:ascii="Times New Roman" w:eastAsia="Times New Roman" w:hAnsi="Times New Roman" w:cs="Times New Roman"/>
                <w:sz w:val="24"/>
                <w:szCs w:val="24"/>
              </w:rPr>
            </w:pPr>
            <w:r w:rsidRPr="00DD7362">
              <w:rPr>
                <w:rFonts w:ascii="Times New Roman" w:eastAsia="Times New Roman" w:hAnsi="Times New Roman" w:cs="Times New Roman"/>
                <w:sz w:val="24"/>
                <w:szCs w:val="24"/>
              </w:rPr>
              <w:t>- Tờ khai thuế TNCN tháng 5/2021</w:t>
            </w:r>
          </w:p>
        </w:tc>
        <w:tc>
          <w:tcPr>
            <w:tcW w:w="1173" w:type="pct"/>
            <w:tcBorders>
              <w:top w:val="nil"/>
              <w:left w:val="nil"/>
              <w:bottom w:val="single" w:sz="8" w:space="0" w:color="auto"/>
              <w:right w:val="single" w:sz="8" w:space="0" w:color="auto"/>
            </w:tcBorders>
            <w:shd w:val="clear" w:color="auto" w:fill="FFFFFF"/>
            <w:vAlign w:val="center"/>
            <w:hideMark/>
          </w:tcPr>
          <w:p w:rsidR="00DD7362" w:rsidRPr="00DD7362" w:rsidRDefault="00DD7362" w:rsidP="00DD7362">
            <w:pPr>
              <w:spacing w:after="150" w:line="240" w:lineRule="auto"/>
              <w:jc w:val="center"/>
              <w:rPr>
                <w:rFonts w:ascii="Times New Roman" w:eastAsia="Times New Roman" w:hAnsi="Times New Roman" w:cs="Times New Roman"/>
                <w:sz w:val="24"/>
                <w:szCs w:val="24"/>
              </w:rPr>
            </w:pPr>
            <w:r w:rsidRPr="00DD7362">
              <w:rPr>
                <w:rFonts w:ascii="Times New Roman" w:eastAsia="Times New Roman" w:hAnsi="Times New Roman" w:cs="Times New Roman"/>
                <w:sz w:val="24"/>
                <w:szCs w:val="24"/>
              </w:rPr>
              <w:t> </w:t>
            </w:r>
          </w:p>
        </w:tc>
        <w:tc>
          <w:tcPr>
            <w:tcW w:w="1429" w:type="pct"/>
            <w:tcBorders>
              <w:top w:val="nil"/>
              <w:left w:val="nil"/>
              <w:bottom w:val="single" w:sz="8" w:space="0" w:color="auto"/>
              <w:right w:val="single" w:sz="8" w:space="0" w:color="auto"/>
            </w:tcBorders>
            <w:shd w:val="clear" w:color="auto" w:fill="FFFFFF"/>
            <w:vAlign w:val="center"/>
            <w:hideMark/>
          </w:tcPr>
          <w:p w:rsidR="00DD7362" w:rsidRPr="00DD7362" w:rsidRDefault="00DD7362" w:rsidP="00DD7362">
            <w:pPr>
              <w:spacing w:after="150" w:line="240" w:lineRule="auto"/>
              <w:jc w:val="center"/>
              <w:rPr>
                <w:rFonts w:ascii="Times New Roman" w:eastAsia="Times New Roman" w:hAnsi="Times New Roman" w:cs="Times New Roman"/>
                <w:sz w:val="24"/>
                <w:szCs w:val="24"/>
              </w:rPr>
            </w:pPr>
            <w:r w:rsidRPr="00DD7362">
              <w:rPr>
                <w:rFonts w:ascii="Times New Roman" w:eastAsia="Times New Roman" w:hAnsi="Times New Roman" w:cs="Times New Roman"/>
                <w:sz w:val="24"/>
                <w:szCs w:val="24"/>
              </w:rPr>
              <w:t>Điểm a khoản 1 Điều 44 Luật Quản lý thuế 2019</w:t>
            </w:r>
          </w:p>
        </w:tc>
      </w:tr>
    </w:tbl>
    <w:p w:rsidR="00DD7362" w:rsidRPr="00DD7362" w:rsidRDefault="00DD7362" w:rsidP="00DD7362">
      <w:pPr>
        <w:shd w:val="clear" w:color="auto" w:fill="FFFFFF"/>
        <w:spacing w:after="150" w:line="375" w:lineRule="atLeast"/>
        <w:jc w:val="both"/>
        <w:rPr>
          <w:rFonts w:ascii="Times New Roman" w:eastAsia="Times New Roman" w:hAnsi="Times New Roman" w:cs="Times New Roman"/>
          <w:color w:val="212529"/>
          <w:spacing w:val="2"/>
          <w:sz w:val="24"/>
          <w:szCs w:val="24"/>
        </w:rPr>
      </w:pPr>
      <w:r w:rsidRPr="00DD7362">
        <w:rPr>
          <w:rFonts w:ascii="Times New Roman" w:eastAsia="Times New Roman" w:hAnsi="Times New Roman" w:cs="Times New Roman"/>
          <w:b/>
          <w:bCs/>
          <w:color w:val="212529"/>
          <w:spacing w:val="2"/>
          <w:sz w:val="24"/>
          <w:szCs w:val="24"/>
        </w:rPr>
        <w:t>Lưu ý</w:t>
      </w:r>
      <w:r w:rsidRPr="00DD7362">
        <w:rPr>
          <w:rFonts w:ascii="Times New Roman" w:eastAsia="Times New Roman" w:hAnsi="Times New Roman" w:cs="Times New Roman"/>
          <w:color w:val="212529"/>
          <w:spacing w:val="2"/>
          <w:sz w:val="24"/>
          <w:szCs w:val="24"/>
        </w:rPr>
        <w:t>:</w:t>
      </w:r>
    </w:p>
    <w:p w:rsidR="00DD7362" w:rsidRPr="00DD7362" w:rsidRDefault="00DD7362" w:rsidP="00DD7362">
      <w:pPr>
        <w:shd w:val="clear" w:color="auto" w:fill="FFFFFF"/>
        <w:spacing w:after="150" w:line="375" w:lineRule="atLeast"/>
        <w:jc w:val="both"/>
        <w:rPr>
          <w:rFonts w:ascii="Times New Roman" w:eastAsia="Times New Roman" w:hAnsi="Times New Roman" w:cs="Times New Roman"/>
          <w:color w:val="212529"/>
          <w:spacing w:val="2"/>
          <w:sz w:val="24"/>
          <w:szCs w:val="24"/>
        </w:rPr>
      </w:pPr>
      <w:r w:rsidRPr="00DD7362">
        <w:rPr>
          <w:rFonts w:ascii="Times New Roman" w:eastAsia="Times New Roman" w:hAnsi="Times New Roman" w:cs="Times New Roman"/>
          <w:color w:val="212529"/>
          <w:spacing w:val="2"/>
          <w:sz w:val="24"/>
          <w:szCs w:val="24"/>
        </w:rPr>
        <w:t>* Căn cứ theo quy định tại Khoản 4 Điều 8, Điểm e Khoản 3 Điều 58 Thông tư 156/2013/TT-BTC thì Trường hợp ngày cuối cùng của thời hạn giải quyết thủ tục hành chính trùng với ngày nghỉ (thứ bảy, chủ nhật, ngày lễ, ngày tết) thì ngày cuối cùng của thời hạn được tính là ngày làm việc tiếp theo của ngày nghỉ đó.</w:t>
      </w:r>
    </w:p>
    <w:p w:rsidR="00DD7362" w:rsidRPr="00DD7362" w:rsidRDefault="00DD7362" w:rsidP="00DD7362">
      <w:pPr>
        <w:shd w:val="clear" w:color="auto" w:fill="FFFFFF"/>
        <w:spacing w:after="150" w:line="375" w:lineRule="atLeast"/>
        <w:jc w:val="both"/>
        <w:rPr>
          <w:rFonts w:ascii="Times New Roman" w:eastAsia="Times New Roman" w:hAnsi="Times New Roman" w:cs="Times New Roman"/>
          <w:color w:val="212529"/>
          <w:spacing w:val="2"/>
          <w:sz w:val="24"/>
          <w:szCs w:val="24"/>
        </w:rPr>
      </w:pPr>
      <w:r w:rsidRPr="00DD7362">
        <w:rPr>
          <w:rFonts w:ascii="Times New Roman" w:eastAsia="Times New Roman" w:hAnsi="Times New Roman" w:cs="Times New Roman"/>
          <w:color w:val="212529"/>
          <w:spacing w:val="2"/>
          <w:sz w:val="24"/>
          <w:szCs w:val="24"/>
        </w:rPr>
        <w:t>** Căn cứ theo quy định tại Khoản 4 Điều 5 Thông tư 119/2014/TT-BTC, Điều 27 Thông tư 39/2014/TT-BTC thì đối tượng thực hiện báo cáo tình hình sử dụng hóa đơn tháng là doanh nghiệp sử dụng hóa đơn tự in, đặt in có hành vi vi phạm không được sử dụng hóa đơn tự in, đặt in, doanh nghiệp thuộc loại rủi ro cao về thuế thuộc diện mua hóa đơn của cơ quan thuế.</w:t>
      </w:r>
    </w:p>
    <w:p w:rsidR="00DD7362" w:rsidRPr="00DD7362" w:rsidRDefault="00DD7362" w:rsidP="00DD7362">
      <w:pPr>
        <w:shd w:val="clear" w:color="auto" w:fill="FFFFFF"/>
        <w:spacing w:after="150" w:line="375" w:lineRule="atLeast"/>
        <w:jc w:val="both"/>
        <w:rPr>
          <w:rFonts w:ascii="Times New Roman" w:eastAsia="Times New Roman" w:hAnsi="Times New Roman" w:cs="Times New Roman"/>
          <w:color w:val="002060"/>
          <w:spacing w:val="2"/>
          <w:sz w:val="24"/>
          <w:szCs w:val="24"/>
        </w:rPr>
      </w:pPr>
      <w:r w:rsidRPr="00DD7362">
        <w:rPr>
          <w:rFonts w:ascii="Times New Roman" w:eastAsia="Times New Roman" w:hAnsi="Times New Roman" w:cs="Times New Roman"/>
          <w:b/>
          <w:bCs/>
          <w:color w:val="212529"/>
          <w:spacing w:val="2"/>
          <w:sz w:val="24"/>
          <w:szCs w:val="24"/>
        </w:rPr>
        <w:t>Căn cứ pháp lý</w:t>
      </w:r>
      <w:r w:rsidRPr="00DD7362">
        <w:rPr>
          <w:rFonts w:ascii="Times New Roman" w:eastAsia="Times New Roman" w:hAnsi="Times New Roman" w:cs="Times New Roman"/>
          <w:color w:val="212529"/>
          <w:spacing w:val="2"/>
          <w:sz w:val="24"/>
          <w:szCs w:val="24"/>
        </w:rPr>
        <w:t>:</w:t>
      </w:r>
    </w:p>
    <w:p w:rsidR="00DD7362" w:rsidRPr="00DD7362" w:rsidRDefault="00DD7362" w:rsidP="00DD7362">
      <w:pPr>
        <w:shd w:val="clear" w:color="auto" w:fill="FFFFFF"/>
        <w:spacing w:after="150" w:line="375" w:lineRule="atLeast"/>
        <w:jc w:val="both"/>
        <w:rPr>
          <w:rFonts w:ascii="Times New Roman" w:eastAsia="Times New Roman" w:hAnsi="Times New Roman" w:cs="Times New Roman"/>
          <w:color w:val="002060"/>
          <w:spacing w:val="2"/>
          <w:sz w:val="24"/>
          <w:szCs w:val="24"/>
        </w:rPr>
      </w:pPr>
      <w:r w:rsidRPr="00DD7362">
        <w:rPr>
          <w:rFonts w:ascii="Times New Roman" w:eastAsia="Times New Roman" w:hAnsi="Times New Roman" w:cs="Times New Roman"/>
          <w:color w:val="002060"/>
          <w:spacing w:val="2"/>
          <w:sz w:val="24"/>
          <w:szCs w:val="24"/>
        </w:rPr>
        <w:t>- </w:t>
      </w:r>
      <w:hyperlink r:id="rId6" w:tgtFrame="_blank" w:history="1">
        <w:r w:rsidRPr="00DD7362">
          <w:rPr>
            <w:rFonts w:ascii="Times New Roman" w:eastAsia="Times New Roman" w:hAnsi="Times New Roman" w:cs="Times New Roman"/>
            <w:color w:val="002060"/>
            <w:spacing w:val="2"/>
            <w:sz w:val="24"/>
            <w:szCs w:val="24"/>
          </w:rPr>
          <w:t>Luật Quản lý thuế 2019</w:t>
        </w:r>
      </w:hyperlink>
      <w:r w:rsidRPr="00DD7362">
        <w:rPr>
          <w:rFonts w:ascii="Times New Roman" w:eastAsia="Times New Roman" w:hAnsi="Times New Roman" w:cs="Times New Roman"/>
          <w:color w:val="002060"/>
          <w:spacing w:val="2"/>
          <w:sz w:val="24"/>
          <w:szCs w:val="24"/>
        </w:rPr>
        <w:t>;</w:t>
      </w:r>
    </w:p>
    <w:p w:rsidR="00DD7362" w:rsidRPr="00DD7362" w:rsidRDefault="00DD7362" w:rsidP="00DD7362">
      <w:pPr>
        <w:shd w:val="clear" w:color="auto" w:fill="FFFFFF"/>
        <w:spacing w:after="150" w:line="375" w:lineRule="atLeast"/>
        <w:jc w:val="both"/>
        <w:rPr>
          <w:rFonts w:ascii="Times New Roman" w:eastAsia="Times New Roman" w:hAnsi="Times New Roman" w:cs="Times New Roman"/>
          <w:color w:val="002060"/>
          <w:spacing w:val="2"/>
          <w:sz w:val="24"/>
          <w:szCs w:val="24"/>
        </w:rPr>
      </w:pPr>
      <w:r w:rsidRPr="00DD7362">
        <w:rPr>
          <w:rFonts w:ascii="Times New Roman" w:eastAsia="Times New Roman" w:hAnsi="Times New Roman" w:cs="Times New Roman"/>
          <w:color w:val="002060"/>
          <w:spacing w:val="2"/>
          <w:sz w:val="24"/>
          <w:szCs w:val="24"/>
        </w:rPr>
        <w:t>- </w:t>
      </w:r>
      <w:hyperlink r:id="rId7" w:tgtFrame="_blank" w:history="1">
        <w:r w:rsidRPr="00DD7362">
          <w:rPr>
            <w:rFonts w:ascii="Times New Roman" w:eastAsia="Times New Roman" w:hAnsi="Times New Roman" w:cs="Times New Roman"/>
            <w:color w:val="002060"/>
            <w:spacing w:val="2"/>
            <w:sz w:val="24"/>
            <w:szCs w:val="24"/>
          </w:rPr>
          <w:t>Thông tư 156/2013/TT-BTC</w:t>
        </w:r>
      </w:hyperlink>
      <w:r w:rsidRPr="00DD7362">
        <w:rPr>
          <w:rFonts w:ascii="Times New Roman" w:eastAsia="Times New Roman" w:hAnsi="Times New Roman" w:cs="Times New Roman"/>
          <w:color w:val="002060"/>
          <w:spacing w:val="2"/>
          <w:sz w:val="24"/>
          <w:szCs w:val="24"/>
        </w:rPr>
        <w:t>;</w:t>
      </w:r>
    </w:p>
    <w:p w:rsidR="00DD7362" w:rsidRPr="00DD7362" w:rsidRDefault="00DD7362" w:rsidP="00DD7362">
      <w:pPr>
        <w:shd w:val="clear" w:color="auto" w:fill="FFFFFF"/>
        <w:spacing w:after="150" w:line="375" w:lineRule="atLeast"/>
        <w:jc w:val="both"/>
        <w:rPr>
          <w:rFonts w:ascii="Times New Roman" w:eastAsia="Times New Roman" w:hAnsi="Times New Roman" w:cs="Times New Roman"/>
          <w:color w:val="002060"/>
          <w:spacing w:val="2"/>
          <w:sz w:val="24"/>
          <w:szCs w:val="24"/>
        </w:rPr>
      </w:pPr>
      <w:r w:rsidRPr="00DD7362">
        <w:rPr>
          <w:rFonts w:ascii="Times New Roman" w:eastAsia="Times New Roman" w:hAnsi="Times New Roman" w:cs="Times New Roman"/>
          <w:color w:val="002060"/>
          <w:spacing w:val="2"/>
          <w:sz w:val="24"/>
          <w:szCs w:val="24"/>
        </w:rPr>
        <w:t>- </w:t>
      </w:r>
      <w:hyperlink r:id="rId8" w:tgtFrame="_blank" w:history="1">
        <w:r w:rsidRPr="00DD7362">
          <w:rPr>
            <w:rFonts w:ascii="Times New Roman" w:eastAsia="Times New Roman" w:hAnsi="Times New Roman" w:cs="Times New Roman"/>
            <w:color w:val="002060"/>
            <w:spacing w:val="2"/>
            <w:sz w:val="24"/>
            <w:szCs w:val="24"/>
          </w:rPr>
          <w:t>Thông tư 119/2014/TT-BTC</w:t>
        </w:r>
      </w:hyperlink>
      <w:r w:rsidRPr="00DD7362">
        <w:rPr>
          <w:rFonts w:ascii="Times New Roman" w:eastAsia="Times New Roman" w:hAnsi="Times New Roman" w:cs="Times New Roman"/>
          <w:color w:val="002060"/>
          <w:spacing w:val="2"/>
          <w:sz w:val="24"/>
          <w:szCs w:val="24"/>
        </w:rPr>
        <w:t>;</w:t>
      </w:r>
    </w:p>
    <w:p w:rsidR="00DD7362" w:rsidRPr="00DD7362" w:rsidRDefault="00DD7362" w:rsidP="00DD7362">
      <w:pPr>
        <w:shd w:val="clear" w:color="auto" w:fill="FFFFFF"/>
        <w:spacing w:after="150" w:line="375" w:lineRule="atLeast"/>
        <w:jc w:val="both"/>
        <w:rPr>
          <w:rFonts w:ascii="Times New Roman" w:eastAsia="Times New Roman" w:hAnsi="Times New Roman" w:cs="Times New Roman"/>
          <w:color w:val="002060"/>
          <w:spacing w:val="2"/>
          <w:sz w:val="24"/>
          <w:szCs w:val="24"/>
        </w:rPr>
      </w:pPr>
      <w:r w:rsidRPr="00DD7362">
        <w:rPr>
          <w:rFonts w:ascii="Times New Roman" w:eastAsia="Times New Roman" w:hAnsi="Times New Roman" w:cs="Times New Roman"/>
          <w:color w:val="002060"/>
          <w:spacing w:val="2"/>
          <w:sz w:val="24"/>
          <w:szCs w:val="24"/>
        </w:rPr>
        <w:t>- </w:t>
      </w:r>
      <w:hyperlink r:id="rId9" w:tgtFrame="_blank" w:history="1">
        <w:r w:rsidRPr="00DD7362">
          <w:rPr>
            <w:rFonts w:ascii="Times New Roman" w:eastAsia="Times New Roman" w:hAnsi="Times New Roman" w:cs="Times New Roman"/>
            <w:color w:val="002060"/>
            <w:spacing w:val="2"/>
            <w:sz w:val="24"/>
            <w:szCs w:val="24"/>
          </w:rPr>
          <w:t>Thông tư 39/2014/TT-BTC</w:t>
        </w:r>
      </w:hyperlink>
      <w:r w:rsidRPr="00DD7362">
        <w:rPr>
          <w:rFonts w:ascii="Times New Roman" w:eastAsia="Times New Roman" w:hAnsi="Times New Roman" w:cs="Times New Roman"/>
          <w:color w:val="002060"/>
          <w:spacing w:val="2"/>
          <w:sz w:val="24"/>
          <w:szCs w:val="24"/>
        </w:rPr>
        <w:t>;</w:t>
      </w:r>
    </w:p>
    <w:p w:rsidR="00DD7362" w:rsidRPr="00DD7362" w:rsidRDefault="00DD7362" w:rsidP="00DD7362">
      <w:pPr>
        <w:shd w:val="clear" w:color="auto" w:fill="FFFFFF"/>
        <w:spacing w:after="150" w:line="375" w:lineRule="atLeast"/>
        <w:jc w:val="both"/>
        <w:rPr>
          <w:rFonts w:ascii="Arial" w:eastAsia="Times New Roman" w:hAnsi="Arial" w:cs="Arial"/>
          <w:color w:val="002060"/>
          <w:spacing w:val="2"/>
          <w:sz w:val="21"/>
          <w:szCs w:val="21"/>
        </w:rPr>
      </w:pPr>
      <w:r w:rsidRPr="00DD7362">
        <w:rPr>
          <w:rFonts w:ascii="Times New Roman" w:eastAsia="Times New Roman" w:hAnsi="Times New Roman" w:cs="Times New Roman"/>
          <w:color w:val="002060"/>
          <w:spacing w:val="2"/>
          <w:sz w:val="24"/>
          <w:szCs w:val="24"/>
        </w:rPr>
        <w:t>- </w:t>
      </w:r>
      <w:hyperlink r:id="rId10" w:tgtFrame="_blank" w:history="1">
        <w:r w:rsidRPr="00DD7362">
          <w:rPr>
            <w:rFonts w:ascii="Times New Roman" w:eastAsia="Times New Roman" w:hAnsi="Times New Roman" w:cs="Times New Roman"/>
            <w:color w:val="002060"/>
            <w:spacing w:val="2"/>
            <w:sz w:val="24"/>
            <w:szCs w:val="24"/>
          </w:rPr>
          <w:t>Nghị định 126/2020/NĐ-CP</w:t>
        </w:r>
      </w:hyperlink>
      <w:r w:rsidRPr="00DD7362">
        <w:rPr>
          <w:rFonts w:ascii="Times New Roman" w:eastAsia="Times New Roman" w:hAnsi="Times New Roman" w:cs="Times New Roman"/>
          <w:color w:val="002060"/>
          <w:spacing w:val="2"/>
          <w:sz w:val="24"/>
          <w:szCs w:val="24"/>
        </w:rPr>
        <w:t>.</w:t>
      </w:r>
    </w:p>
    <w:p w:rsidR="003E2094" w:rsidRDefault="003E2094"/>
    <w:sectPr w:rsidR="003E2094" w:rsidSect="00DD7362">
      <w:footerReference w:type="default" r:id="rId11"/>
      <w:pgSz w:w="12240" w:h="15840"/>
      <w:pgMar w:top="1134" w:right="1134" w:bottom="1134" w:left="136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5EAA" w:rsidRDefault="004F5EAA" w:rsidP="00DD7362">
      <w:pPr>
        <w:spacing w:after="0" w:line="240" w:lineRule="auto"/>
      </w:pPr>
      <w:r>
        <w:separator/>
      </w:r>
    </w:p>
  </w:endnote>
  <w:endnote w:type="continuationSeparator" w:id="0">
    <w:p w:rsidR="004F5EAA" w:rsidRDefault="004F5EAA" w:rsidP="00DD73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7459507"/>
      <w:docPartObj>
        <w:docPartGallery w:val="Page Numbers (Bottom of Page)"/>
        <w:docPartUnique/>
      </w:docPartObj>
    </w:sdtPr>
    <w:sdtEndPr>
      <w:rPr>
        <w:noProof/>
      </w:rPr>
    </w:sdtEndPr>
    <w:sdtContent>
      <w:p w:rsidR="00DD7362" w:rsidRDefault="00DD7362">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DD7362" w:rsidRDefault="00DD73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5EAA" w:rsidRDefault="004F5EAA" w:rsidP="00DD7362">
      <w:pPr>
        <w:spacing w:after="0" w:line="240" w:lineRule="auto"/>
      </w:pPr>
      <w:r>
        <w:separator/>
      </w:r>
    </w:p>
  </w:footnote>
  <w:footnote w:type="continuationSeparator" w:id="0">
    <w:p w:rsidR="004F5EAA" w:rsidRDefault="004F5EAA" w:rsidP="00DD736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362"/>
    <w:rsid w:val="003E2094"/>
    <w:rsid w:val="004F5EAA"/>
    <w:rsid w:val="006A4BF1"/>
    <w:rsid w:val="00DD73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FAE239-62FD-4B98-BF82-08713203F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D736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7362"/>
    <w:rPr>
      <w:rFonts w:ascii="Times New Roman" w:eastAsia="Times New Roman" w:hAnsi="Times New Roman" w:cs="Times New Roman"/>
      <w:b/>
      <w:bCs/>
      <w:kern w:val="36"/>
      <w:sz w:val="48"/>
      <w:szCs w:val="48"/>
    </w:rPr>
  </w:style>
  <w:style w:type="paragraph" w:customStyle="1" w:styleId="pintro">
    <w:name w:val="pintro"/>
    <w:basedOn w:val="Normal"/>
    <w:rsid w:val="00DD7362"/>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DD736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D7362"/>
    <w:rPr>
      <w:b/>
      <w:bCs/>
    </w:rPr>
  </w:style>
  <w:style w:type="character" w:styleId="Hyperlink">
    <w:name w:val="Hyperlink"/>
    <w:basedOn w:val="DefaultParagraphFont"/>
    <w:uiPriority w:val="99"/>
    <w:semiHidden/>
    <w:unhideWhenUsed/>
    <w:rsid w:val="00DD7362"/>
    <w:rPr>
      <w:color w:val="0000FF"/>
      <w:u w:val="single"/>
    </w:rPr>
  </w:style>
  <w:style w:type="paragraph" w:styleId="Header">
    <w:name w:val="header"/>
    <w:basedOn w:val="Normal"/>
    <w:link w:val="HeaderChar"/>
    <w:uiPriority w:val="99"/>
    <w:unhideWhenUsed/>
    <w:rsid w:val="00DD73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7362"/>
  </w:style>
  <w:style w:type="paragraph" w:styleId="Footer">
    <w:name w:val="footer"/>
    <w:basedOn w:val="Normal"/>
    <w:link w:val="FooterChar"/>
    <w:uiPriority w:val="99"/>
    <w:unhideWhenUsed/>
    <w:rsid w:val="00DD73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73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006189">
      <w:bodyDiv w:val="1"/>
      <w:marLeft w:val="0"/>
      <w:marRight w:val="0"/>
      <w:marTop w:val="0"/>
      <w:marBottom w:val="0"/>
      <w:divBdr>
        <w:top w:val="none" w:sz="0" w:space="0" w:color="auto"/>
        <w:left w:val="none" w:sz="0" w:space="0" w:color="auto"/>
        <w:bottom w:val="none" w:sz="0" w:space="0" w:color="auto"/>
        <w:right w:val="none" w:sz="0" w:space="0" w:color="auto"/>
      </w:divBdr>
    </w:div>
    <w:div w:id="1331056260">
      <w:bodyDiv w:val="1"/>
      <w:marLeft w:val="0"/>
      <w:marRight w:val="0"/>
      <w:marTop w:val="0"/>
      <w:marBottom w:val="0"/>
      <w:divBdr>
        <w:top w:val="none" w:sz="0" w:space="0" w:color="auto"/>
        <w:left w:val="none" w:sz="0" w:space="0" w:color="auto"/>
        <w:bottom w:val="none" w:sz="0" w:space="0" w:color="auto"/>
        <w:right w:val="none" w:sz="0" w:space="0" w:color="auto"/>
      </w:divBdr>
      <w:divsChild>
        <w:div w:id="197737804">
          <w:marLeft w:val="0"/>
          <w:marRight w:val="0"/>
          <w:marTop w:val="0"/>
          <w:marBottom w:val="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Thue-Phi-Le-Phi/Thong-tu-119-2014-TT-BTC-sua-doi-cac-thong-tu-de-cai-cach-don-gian-thu-tuc-hanh-chinh-ve-thue-246608.aspx"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thuvienphapluat.vn/van-ban/Thue-Phi-Le-Phi/Thong-tu-156-2013-TT-BTC-huong-dan-Luat-Quan-ly-thue-va-Nghi-dinh-83-2013-ND-CP-214560.aspx"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uvienphapluat.vn/van-ban/Thue-Phi-Le-Phi/Luat-quan-ly-thue-2019-387595.aspx"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s://thuvienphapluat.vn/van-ban/Thue-Phi-Le-Phi/Nghi-dinh-126-2020-ND-CP-huong-dan-Luat-Quan-ly-thue-455733.aspx" TargetMode="External"/><Relationship Id="rId4" Type="http://schemas.openxmlformats.org/officeDocument/2006/relationships/footnotes" Target="footnotes.xml"/><Relationship Id="rId9" Type="http://schemas.openxmlformats.org/officeDocument/2006/relationships/hyperlink" Target="https://thuvienphapluat.vn/van-ban/Thuong-mai/Thong-tu-39-2014-TT-BTC-huong-dan-51-2010-ND-CP-04-2014-ND-CP-hoa-don-ban-hang-hoa-dich-vu-229190.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701</Words>
  <Characters>3999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Sang Nguyen Thanh</dc:creator>
  <cp:keywords/>
  <dc:description/>
  <cp:lastModifiedBy>Sang Nguyen Thanh</cp:lastModifiedBy>
  <cp:revision>1</cp:revision>
  <dcterms:created xsi:type="dcterms:W3CDTF">2021-01-05T02:23:00Z</dcterms:created>
  <dcterms:modified xsi:type="dcterms:W3CDTF">2021-01-05T02:30:00Z</dcterms:modified>
</cp:coreProperties>
</file>